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75142212"/>
    <w:p w14:paraId="3C844E0D" w14:textId="28862F3C" w:rsidR="00673456" w:rsidRPr="000D09B3" w:rsidRDefault="00715C50" w:rsidP="00673456">
      <w:pPr>
        <w:autoSpaceDE w:val="0"/>
        <w:autoSpaceDN w:val="0"/>
        <w:adjustRightInd w:val="0"/>
        <w:jc w:val="center"/>
        <w:rPr>
          <w:rFonts w:ascii="Garamond" w:eastAsia="Thoth-Unicode" w:hAnsi="Garamond" w:cs="Thoth-Unicode"/>
          <w:b/>
          <w:bCs/>
        </w:rPr>
      </w:pPr>
      <w:r>
        <w:rPr>
          <w:noProof/>
        </w:rPr>
        <mc:AlternateContent>
          <mc:Choice Requires="wps">
            <w:drawing>
              <wp:anchor distT="0" distB="0" distL="114300" distR="114300" simplePos="0" relativeHeight="251657728" behindDoc="0" locked="0" layoutInCell="1" allowOverlap="1" wp14:anchorId="4721652A" wp14:editId="2BD1BE81">
                <wp:simplePos x="0" y="0"/>
                <wp:positionH relativeFrom="margin">
                  <wp:posOffset>27305</wp:posOffset>
                </wp:positionH>
                <wp:positionV relativeFrom="paragraph">
                  <wp:posOffset>-22860</wp:posOffset>
                </wp:positionV>
                <wp:extent cx="5702300" cy="0"/>
                <wp:effectExtent l="0" t="0" r="0" b="0"/>
                <wp:wrapNone/>
                <wp:docPr id="318251531" name="Přímá spojnic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023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D5137CB" id="Přímá spojnice 3" o:spid="_x0000_s1026" style="position:absolute;flip:y;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15pt,-1.8pt" to="451.1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" strokecolor="windowText" strokeweight=".5pt">
                <v:stroke joinstyle="miter"/>
                <o:lock v:ext="edit" shapetype="f"/>
                <w10:wrap anchorx="margin"/>
              </v:line>
            </w:pict>
          </mc:Fallback>
        </mc:AlternateContent>
      </w:r>
      <w:r w:rsidR="00B557D1">
        <w:rPr>
          <w:rFonts w:ascii="Garamond" w:eastAsia="Thoth-Unicode" w:hAnsi="Garamond" w:cs="Thoth-Unicode"/>
          <w:b/>
          <w:bCs/>
          <w:noProof/>
          <w:sz w:val="32"/>
          <w:szCs w:val="28"/>
        </w:rPr>
        <w:t xml:space="preserve">RÁMCOVÁ </w:t>
      </w:r>
      <w:r w:rsidR="00673456">
        <w:rPr>
          <w:rFonts w:ascii="Garamond" w:eastAsia="Thoth-Unicode" w:hAnsi="Garamond" w:cs="Thoth-Unicode"/>
          <w:b/>
          <w:bCs/>
          <w:noProof/>
          <w:sz w:val="32"/>
          <w:szCs w:val="28"/>
        </w:rPr>
        <w:t>SMLOUVA O DÍLO</w:t>
      </w:r>
    </w:p>
    <w:p w14:paraId="3AB31E5E" w14:textId="77777777" w:rsidR="00673456" w:rsidRDefault="00673456" w:rsidP="00673456">
      <w:pPr>
        <w:autoSpaceDE w:val="0"/>
        <w:autoSpaceDN w:val="0"/>
        <w:adjustRightInd w:val="0"/>
        <w:jc w:val="center"/>
        <w:rPr>
          <w:rFonts w:ascii="Garamond" w:eastAsia="Thoth-Unicode" w:hAnsi="Garamond" w:cs="Thoth-Unicode"/>
        </w:rPr>
      </w:pPr>
      <w:r>
        <w:rPr>
          <w:rFonts w:ascii="Garamond" w:eastAsia="Thoth-Unicode" w:hAnsi="Garamond" w:cs="Thoth-Unicode"/>
        </w:rPr>
        <w:t xml:space="preserve">uzavřená </w:t>
      </w:r>
      <w:r w:rsidRPr="00E12619">
        <w:rPr>
          <w:rFonts w:ascii="Garamond" w:eastAsia="Thoth-Unicode" w:hAnsi="Garamond" w:cs="Thoth-Unicode"/>
        </w:rPr>
        <w:t xml:space="preserve">podle § </w:t>
      </w:r>
      <w:r>
        <w:rPr>
          <w:rFonts w:ascii="Garamond" w:eastAsia="Thoth-Unicode" w:hAnsi="Garamond" w:cs="Thoth-Unicode"/>
        </w:rPr>
        <w:t xml:space="preserve">2586 </w:t>
      </w:r>
      <w:r w:rsidRPr="00E12619">
        <w:rPr>
          <w:rFonts w:ascii="Garamond" w:eastAsia="Thoth-Unicode" w:hAnsi="Garamond" w:cs="Thoth-Unicode"/>
        </w:rPr>
        <w:t xml:space="preserve">a násl. občanského zákoníku, </w:t>
      </w:r>
      <w:r>
        <w:rPr>
          <w:rFonts w:ascii="Garamond" w:eastAsia="Thoth-Unicode" w:hAnsi="Garamond" w:cs="Thoth-Unicode"/>
        </w:rPr>
        <w:br/>
      </w:r>
      <w:r w:rsidRPr="00E12619">
        <w:rPr>
          <w:rFonts w:ascii="Garamond" w:eastAsia="Thoth-Unicode" w:hAnsi="Garamond" w:cs="Thoth-Unicode"/>
        </w:rPr>
        <w:t>mezi n</w:t>
      </w:r>
      <w:r>
        <w:rPr>
          <w:rFonts w:ascii="Garamond" w:eastAsia="Thoth-Unicode" w:hAnsi="Garamond" w:cs="Thoth-Unicode"/>
        </w:rPr>
        <w:t>í</w:t>
      </w:r>
      <w:r w:rsidRPr="00E12619">
        <w:rPr>
          <w:rFonts w:ascii="Garamond" w:eastAsia="Thoth-Unicode" w:hAnsi="Garamond" w:cs="Thoth-Unicode"/>
        </w:rPr>
        <w:t>že uvedenými smluvními</w:t>
      </w:r>
      <w:r>
        <w:rPr>
          <w:rFonts w:ascii="Garamond" w:eastAsia="Thoth-Unicode" w:hAnsi="Garamond" w:cs="Thoth-Unicode"/>
        </w:rPr>
        <w:t xml:space="preserve"> </w:t>
      </w:r>
      <w:r w:rsidRPr="00E12619">
        <w:rPr>
          <w:rFonts w:ascii="Garamond" w:eastAsia="Thoth-Unicode" w:hAnsi="Garamond" w:cs="Thoth-Unicode"/>
        </w:rPr>
        <w:t>stranami</w:t>
      </w:r>
    </w:p>
    <w:p w14:paraId="04A0C73B" w14:textId="4A501262" w:rsidR="00673456" w:rsidRDefault="00715C50" w:rsidP="00673456">
      <w:pPr>
        <w:autoSpaceDE w:val="0"/>
        <w:autoSpaceDN w:val="0"/>
        <w:adjustRightInd w:val="0"/>
        <w:jc w:val="center"/>
        <w:rPr>
          <w:rFonts w:ascii="Garamond" w:eastAsia="Thoth-Unicode" w:hAnsi="Garamond" w:cs="Thoth-Unicode"/>
        </w:rPr>
      </w:pPr>
      <w:r>
        <w:rPr>
          <w:noProof/>
        </w:rPr>
        <mc:AlternateContent>
          <mc:Choice Requires="wps">
            <w:drawing>
              <wp:anchor distT="0" distB="0" distL="114300" distR="114300" simplePos="0" relativeHeight="251656704" behindDoc="0" locked="0" layoutInCell="1" allowOverlap="1" wp14:anchorId="6732E814" wp14:editId="2C5EC248">
                <wp:simplePos x="0" y="0"/>
                <wp:positionH relativeFrom="column">
                  <wp:posOffset>-4445</wp:posOffset>
                </wp:positionH>
                <wp:positionV relativeFrom="paragraph">
                  <wp:posOffset>20320</wp:posOffset>
                </wp:positionV>
                <wp:extent cx="5711825" cy="0"/>
                <wp:effectExtent l="9525" t="5715" r="12700" b="13335"/>
                <wp:wrapNone/>
                <wp:docPr id="273314339"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1825" cy="0"/>
                        </a:xfrm>
                        <a:prstGeom prst="line">
                          <a:avLst/>
                        </a:prstGeom>
                        <a:noFill/>
                        <a:ln w="6350" algn="ctr">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0EDD27" id="Přímá spojnic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6pt" to="449.4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" strokeweight=".5pt">
                <v:stroke joinstyle="miter"/>
              </v:line>
            </w:pict>
          </mc:Fallback>
        </mc:AlternateContent>
      </w:r>
    </w:p>
    <w:bookmarkEnd w:id="0"/>
    <w:p w14:paraId="2707D610" w14:textId="77777777" w:rsidR="00B6167C" w:rsidRPr="00673456" w:rsidRDefault="00B6167C" w:rsidP="00B6167C">
      <w:pPr>
        <w:spacing w:after="120"/>
        <w:jc w:val="both"/>
        <w:rPr>
          <w:rFonts w:ascii="Garamond" w:hAnsi="Garamond" w:cs="Arial"/>
        </w:rPr>
      </w:pPr>
    </w:p>
    <w:tbl>
      <w:tblPr>
        <w:tblW w:w="8931" w:type="dxa"/>
        <w:tblCellMar>
          <w:left w:w="0" w:type="dxa"/>
          <w:right w:w="0" w:type="dxa"/>
        </w:tblCellMar>
        <w:tblLook w:val="04A0" w:firstRow="1" w:lastRow="0" w:firstColumn="1" w:lastColumn="0" w:noHBand="0" w:noVBand="1"/>
      </w:tblPr>
      <w:tblGrid>
        <w:gridCol w:w="4111"/>
        <w:gridCol w:w="4820"/>
      </w:tblGrid>
      <w:tr w:rsidR="00673456" w:rsidRPr="00B512AE" w14:paraId="7A1611A1" w14:textId="77777777" w:rsidTr="00A75C02">
        <w:trPr>
          <w:trHeight w:val="284"/>
        </w:trPr>
        <w:tc>
          <w:tcPr>
            <w:tcW w:w="4111" w:type="dxa"/>
            <w:shd w:val="clear" w:color="auto" w:fill="auto"/>
            <w:vAlign w:val="bottom"/>
          </w:tcPr>
          <w:p w14:paraId="72ABDD0E" w14:textId="77777777" w:rsidR="00673456" w:rsidRDefault="00673456">
            <w:pPr>
              <w:ind w:left="142"/>
              <w:rPr>
                <w:rFonts w:ascii="Garamond" w:hAnsi="Garamond"/>
              </w:rPr>
            </w:pPr>
            <w:r>
              <w:rPr>
                <w:rFonts w:ascii="Garamond" w:hAnsi="Garamond"/>
                <w:b/>
              </w:rPr>
              <w:t xml:space="preserve">Název:  </w:t>
            </w:r>
          </w:p>
        </w:tc>
        <w:tc>
          <w:tcPr>
            <w:tcW w:w="4820" w:type="dxa"/>
            <w:shd w:val="clear" w:color="auto" w:fill="auto"/>
            <w:vAlign w:val="bottom"/>
          </w:tcPr>
          <w:p w14:paraId="464C5999" w14:textId="77777777" w:rsidR="00673456" w:rsidRDefault="00673456">
            <w:pPr>
              <w:ind w:right="-144"/>
              <w:rPr>
                <w:rFonts w:ascii="Garamond" w:hAnsi="Garamond"/>
                <w:b/>
                <w:bCs/>
              </w:rPr>
            </w:pPr>
            <w:r>
              <w:rPr>
                <w:rFonts w:ascii="Garamond" w:hAnsi="Garamond"/>
                <w:b/>
                <w:bCs/>
              </w:rPr>
              <w:t>Nemocnice Znojmo, příspěvková organizace</w:t>
            </w:r>
          </w:p>
        </w:tc>
      </w:tr>
      <w:tr w:rsidR="00673456" w:rsidRPr="00B512AE" w14:paraId="20ECCC41" w14:textId="77777777" w:rsidTr="00A75C02">
        <w:trPr>
          <w:trHeight w:val="284"/>
        </w:trPr>
        <w:tc>
          <w:tcPr>
            <w:tcW w:w="4111" w:type="dxa"/>
            <w:shd w:val="clear" w:color="auto" w:fill="auto"/>
          </w:tcPr>
          <w:p w14:paraId="3BAF3F88" w14:textId="77777777" w:rsidR="00673456" w:rsidRDefault="00673456">
            <w:pPr>
              <w:ind w:left="142"/>
              <w:rPr>
                <w:rFonts w:ascii="Garamond" w:hAnsi="Garamond"/>
              </w:rPr>
            </w:pPr>
            <w:r>
              <w:rPr>
                <w:rFonts w:ascii="Garamond" w:hAnsi="Garamond"/>
              </w:rPr>
              <w:t>Sídlo:</w:t>
            </w:r>
          </w:p>
        </w:tc>
        <w:tc>
          <w:tcPr>
            <w:tcW w:w="4820" w:type="dxa"/>
            <w:shd w:val="clear" w:color="auto" w:fill="auto"/>
          </w:tcPr>
          <w:p w14:paraId="4D250991" w14:textId="77777777" w:rsidR="00673456" w:rsidRDefault="00673456">
            <w:pPr>
              <w:rPr>
                <w:rFonts w:ascii="Garamond" w:hAnsi="Garamond"/>
              </w:rPr>
            </w:pPr>
            <w:r>
              <w:rPr>
                <w:rFonts w:ascii="Garamond" w:hAnsi="Garamond"/>
              </w:rPr>
              <w:t>MUDr. Jana Janského 11, 669 02 Znojmo</w:t>
            </w:r>
          </w:p>
        </w:tc>
      </w:tr>
      <w:tr w:rsidR="00673456" w:rsidRPr="00B512AE" w14:paraId="34C5274A" w14:textId="77777777" w:rsidTr="00A75C02">
        <w:trPr>
          <w:trHeight w:val="284"/>
        </w:trPr>
        <w:tc>
          <w:tcPr>
            <w:tcW w:w="4111" w:type="dxa"/>
            <w:shd w:val="clear" w:color="auto" w:fill="auto"/>
          </w:tcPr>
          <w:p w14:paraId="3764A584" w14:textId="77777777" w:rsidR="00673456" w:rsidRDefault="00673456">
            <w:pPr>
              <w:ind w:left="142"/>
              <w:rPr>
                <w:rFonts w:ascii="Garamond" w:hAnsi="Garamond"/>
              </w:rPr>
            </w:pPr>
            <w:r>
              <w:rPr>
                <w:rFonts w:ascii="Garamond" w:hAnsi="Garamond"/>
              </w:rPr>
              <w:t>Zastoupena:</w:t>
            </w:r>
          </w:p>
        </w:tc>
        <w:tc>
          <w:tcPr>
            <w:tcW w:w="4820" w:type="dxa"/>
            <w:shd w:val="clear" w:color="auto" w:fill="auto"/>
          </w:tcPr>
          <w:p w14:paraId="2B2E92DE" w14:textId="77777777" w:rsidR="00673456" w:rsidRDefault="00673456">
            <w:pPr>
              <w:rPr>
                <w:rFonts w:ascii="Garamond" w:hAnsi="Garamond"/>
              </w:rPr>
            </w:pPr>
            <w:r>
              <w:rPr>
                <w:rFonts w:ascii="Garamond" w:hAnsi="Garamond"/>
              </w:rPr>
              <w:t>MUDr. Miroslavem Kavkou, MBA, ředitelem</w:t>
            </w:r>
          </w:p>
        </w:tc>
      </w:tr>
      <w:tr w:rsidR="00673456" w:rsidRPr="00B512AE" w14:paraId="3D300E4D" w14:textId="77777777" w:rsidTr="00A75C02">
        <w:trPr>
          <w:trHeight w:val="284"/>
        </w:trPr>
        <w:tc>
          <w:tcPr>
            <w:tcW w:w="4111" w:type="dxa"/>
            <w:shd w:val="clear" w:color="auto" w:fill="auto"/>
          </w:tcPr>
          <w:p w14:paraId="0A811728" w14:textId="77777777" w:rsidR="00673456" w:rsidRDefault="00673456">
            <w:pPr>
              <w:ind w:left="142"/>
              <w:rPr>
                <w:rFonts w:ascii="Garamond" w:hAnsi="Garamond"/>
              </w:rPr>
            </w:pPr>
            <w:r>
              <w:rPr>
                <w:rFonts w:ascii="Garamond" w:hAnsi="Garamond"/>
              </w:rPr>
              <w:t>IČ:</w:t>
            </w:r>
          </w:p>
          <w:p w14:paraId="156201C5" w14:textId="77777777" w:rsidR="00673456" w:rsidRDefault="00673456">
            <w:pPr>
              <w:ind w:left="142"/>
              <w:rPr>
                <w:rFonts w:ascii="Garamond" w:hAnsi="Garamond"/>
              </w:rPr>
            </w:pPr>
            <w:r>
              <w:rPr>
                <w:rFonts w:ascii="Garamond" w:hAnsi="Garamond"/>
              </w:rPr>
              <w:t>DIČ:</w:t>
            </w:r>
          </w:p>
        </w:tc>
        <w:tc>
          <w:tcPr>
            <w:tcW w:w="4820" w:type="dxa"/>
            <w:shd w:val="clear" w:color="auto" w:fill="auto"/>
          </w:tcPr>
          <w:p w14:paraId="6BEAAACC" w14:textId="77777777" w:rsidR="00673456" w:rsidRDefault="00673456">
            <w:pPr>
              <w:rPr>
                <w:rFonts w:ascii="Garamond" w:hAnsi="Garamond"/>
              </w:rPr>
            </w:pPr>
            <w:r>
              <w:rPr>
                <w:rFonts w:ascii="Garamond" w:hAnsi="Garamond"/>
              </w:rPr>
              <w:t>00092584</w:t>
            </w:r>
          </w:p>
          <w:p w14:paraId="24A731D9" w14:textId="62887C17" w:rsidR="00673456" w:rsidRDefault="00673456">
            <w:pPr>
              <w:rPr>
                <w:rFonts w:ascii="Garamond" w:hAnsi="Garamond"/>
              </w:rPr>
            </w:pPr>
            <w:r>
              <w:rPr>
                <w:rFonts w:ascii="Garamond" w:hAnsi="Garamond"/>
              </w:rPr>
              <w:t>CZ00092584</w:t>
            </w:r>
          </w:p>
        </w:tc>
      </w:tr>
      <w:tr w:rsidR="00673456" w:rsidRPr="00B512AE" w14:paraId="2C25A68D" w14:textId="77777777" w:rsidTr="00A75C02">
        <w:trPr>
          <w:trHeight w:val="284"/>
        </w:trPr>
        <w:tc>
          <w:tcPr>
            <w:tcW w:w="4111" w:type="dxa"/>
            <w:shd w:val="clear" w:color="auto" w:fill="auto"/>
          </w:tcPr>
          <w:p w14:paraId="77A169D9" w14:textId="77777777" w:rsidR="00673456" w:rsidRDefault="00673456">
            <w:pPr>
              <w:ind w:left="142"/>
              <w:rPr>
                <w:rFonts w:ascii="Garamond" w:hAnsi="Garamond"/>
              </w:rPr>
            </w:pPr>
            <w:r>
              <w:rPr>
                <w:rFonts w:ascii="Garamond" w:hAnsi="Garamond"/>
              </w:rPr>
              <w:t>Bankovní spojení:</w:t>
            </w:r>
          </w:p>
        </w:tc>
        <w:tc>
          <w:tcPr>
            <w:tcW w:w="4820" w:type="dxa"/>
            <w:shd w:val="clear" w:color="auto" w:fill="auto"/>
          </w:tcPr>
          <w:p w14:paraId="0666ADC9" w14:textId="77777777" w:rsidR="00673456" w:rsidRDefault="00673456">
            <w:pPr>
              <w:rPr>
                <w:rFonts w:ascii="Garamond" w:hAnsi="Garamond"/>
              </w:rPr>
            </w:pPr>
            <w:r>
              <w:rPr>
                <w:rFonts w:ascii="Garamond" w:hAnsi="Garamond"/>
              </w:rPr>
              <w:t>Komerční banka a. s.</w:t>
            </w:r>
          </w:p>
        </w:tc>
      </w:tr>
      <w:tr w:rsidR="00673456" w:rsidRPr="00B512AE" w14:paraId="14E51FB3" w14:textId="77777777" w:rsidTr="00A75C02">
        <w:trPr>
          <w:trHeight w:val="284"/>
        </w:trPr>
        <w:tc>
          <w:tcPr>
            <w:tcW w:w="4111" w:type="dxa"/>
            <w:shd w:val="clear" w:color="auto" w:fill="auto"/>
          </w:tcPr>
          <w:p w14:paraId="3B734158" w14:textId="77777777" w:rsidR="00673456" w:rsidRDefault="00673456">
            <w:pPr>
              <w:ind w:left="142"/>
              <w:rPr>
                <w:rFonts w:ascii="Garamond" w:hAnsi="Garamond"/>
              </w:rPr>
            </w:pPr>
            <w:r>
              <w:rPr>
                <w:rFonts w:ascii="Garamond" w:hAnsi="Garamond"/>
              </w:rPr>
              <w:t>Číslo účtu:</w:t>
            </w:r>
          </w:p>
        </w:tc>
        <w:tc>
          <w:tcPr>
            <w:tcW w:w="4820" w:type="dxa"/>
            <w:shd w:val="clear" w:color="auto" w:fill="auto"/>
          </w:tcPr>
          <w:p w14:paraId="4F9EA9CE" w14:textId="657EB7FC" w:rsidR="00673456" w:rsidRDefault="00111BFE">
            <w:pPr>
              <w:rPr>
                <w:rFonts w:ascii="Garamond" w:hAnsi="Garamond"/>
              </w:rPr>
            </w:pPr>
            <w:r w:rsidRPr="004279B8">
              <w:rPr>
                <w:rFonts w:ascii="Garamond" w:hAnsi="Garamond"/>
              </w:rPr>
              <w:t>14538741/0100</w:t>
            </w:r>
          </w:p>
        </w:tc>
      </w:tr>
      <w:tr w:rsidR="00673456" w:rsidRPr="00B512AE" w14:paraId="32A288A4" w14:textId="77777777" w:rsidTr="00A75C02">
        <w:trPr>
          <w:trHeight w:val="284"/>
        </w:trPr>
        <w:tc>
          <w:tcPr>
            <w:tcW w:w="4111" w:type="dxa"/>
            <w:shd w:val="clear" w:color="auto" w:fill="auto"/>
          </w:tcPr>
          <w:p w14:paraId="34FDE407" w14:textId="77777777" w:rsidR="00673456" w:rsidRPr="00980FF5" w:rsidRDefault="00673456">
            <w:pPr>
              <w:ind w:left="142" w:right="9"/>
              <w:jc w:val="both"/>
              <w:rPr>
                <w:rFonts w:ascii="Garamond" w:hAnsi="Garamond"/>
              </w:rPr>
            </w:pPr>
            <w:r w:rsidRPr="00980FF5">
              <w:rPr>
                <w:rFonts w:ascii="Garamond" w:hAnsi="Garamond"/>
              </w:rPr>
              <w:t>Osoba oprávněná k jednáním</w:t>
            </w:r>
          </w:p>
          <w:p w14:paraId="0B21BDC2" w14:textId="77777777" w:rsidR="00673456" w:rsidRPr="00980FF5" w:rsidRDefault="00673456">
            <w:pPr>
              <w:ind w:left="142"/>
              <w:rPr>
                <w:rFonts w:ascii="Garamond" w:hAnsi="Garamond"/>
              </w:rPr>
            </w:pPr>
            <w:r w:rsidRPr="00980FF5">
              <w:rPr>
                <w:rFonts w:ascii="Garamond" w:hAnsi="Garamond"/>
              </w:rPr>
              <w:t>ve věcech technických:</w:t>
            </w:r>
          </w:p>
        </w:tc>
        <w:tc>
          <w:tcPr>
            <w:tcW w:w="4820" w:type="dxa"/>
            <w:shd w:val="clear" w:color="auto" w:fill="auto"/>
            <w:vAlign w:val="bottom"/>
          </w:tcPr>
          <w:p w14:paraId="28796D75" w14:textId="77777777" w:rsidR="00673456" w:rsidRPr="005B03CE" w:rsidRDefault="000A5C69">
            <w:pPr>
              <w:rPr>
                <w:rFonts w:ascii="Garamond" w:hAnsi="Garamond"/>
              </w:rPr>
            </w:pPr>
            <w:r w:rsidRPr="005B03CE">
              <w:rPr>
                <w:rFonts w:ascii="Garamond" w:hAnsi="Garamond"/>
              </w:rPr>
              <w:t>Ing. Lumír Koc, MBA</w:t>
            </w:r>
          </w:p>
          <w:p w14:paraId="28456CD4" w14:textId="07A3BB68" w:rsidR="00673456" w:rsidRPr="005B03CE" w:rsidRDefault="00673456">
            <w:pPr>
              <w:rPr>
                <w:rFonts w:ascii="Garamond" w:hAnsi="Garamond"/>
              </w:rPr>
            </w:pPr>
            <w:r w:rsidRPr="005B03CE">
              <w:rPr>
                <w:rFonts w:ascii="Garamond" w:hAnsi="Garamond"/>
              </w:rPr>
              <w:t xml:space="preserve">e-mail: </w:t>
            </w:r>
            <w:hyperlink r:id="rId8" w:history="1">
              <w:r w:rsidR="006E50A1" w:rsidRPr="005B03CE">
                <w:rPr>
                  <w:rStyle w:val="Hypertextovodkaz"/>
                  <w:rFonts w:ascii="Garamond" w:hAnsi="Garamond"/>
                </w:rPr>
                <w:t>lumir.koc@nemzn.cz</w:t>
              </w:r>
            </w:hyperlink>
            <w:r w:rsidRPr="005B03CE">
              <w:rPr>
                <w:rFonts w:ascii="Garamond" w:hAnsi="Garamond"/>
              </w:rPr>
              <w:t>, tel.: 515 215</w:t>
            </w:r>
            <w:r w:rsidR="006E50A1" w:rsidRPr="005B03CE">
              <w:rPr>
                <w:rFonts w:ascii="Garamond" w:hAnsi="Garamond"/>
              </w:rPr>
              <w:t> </w:t>
            </w:r>
            <w:r w:rsidR="000A5C69" w:rsidRPr="005B03CE">
              <w:rPr>
                <w:rFonts w:ascii="Garamond" w:hAnsi="Garamond"/>
              </w:rPr>
              <w:t>229</w:t>
            </w:r>
            <w:r w:rsidRPr="005B03CE">
              <w:rPr>
                <w:rFonts w:ascii="Garamond" w:hAnsi="Garamond"/>
              </w:rPr>
              <w:t xml:space="preserve"> </w:t>
            </w:r>
          </w:p>
          <w:p w14:paraId="396B29CB" w14:textId="77777777" w:rsidR="005B03CE" w:rsidRDefault="005B03CE">
            <w:pPr>
              <w:rPr>
                <w:rFonts w:ascii="Garamond" w:hAnsi="Garamond"/>
              </w:rPr>
            </w:pPr>
            <w:r w:rsidRPr="00192012">
              <w:rPr>
                <w:rFonts w:asciiTheme="minorHAnsi" w:hAnsiTheme="minorHAnsi" w:cstheme="minorHAnsi"/>
                <w:sz w:val="22"/>
                <w:szCs w:val="22"/>
              </w:rPr>
              <w:t>Ing. Vladislav Veselý</w:t>
            </w:r>
            <w:r w:rsidRPr="005B03CE">
              <w:rPr>
                <w:rFonts w:ascii="Garamond" w:hAnsi="Garamond"/>
              </w:rPr>
              <w:t xml:space="preserve"> </w:t>
            </w:r>
          </w:p>
          <w:p w14:paraId="5568DAE6" w14:textId="355282A8" w:rsidR="006E50A1" w:rsidRPr="005B03CE" w:rsidRDefault="006E50A1">
            <w:pPr>
              <w:rPr>
                <w:rFonts w:ascii="Garamond" w:hAnsi="Garamond"/>
              </w:rPr>
            </w:pPr>
            <w:r w:rsidRPr="005B03CE">
              <w:rPr>
                <w:rFonts w:ascii="Garamond" w:hAnsi="Garamond"/>
              </w:rPr>
              <w:t xml:space="preserve">e-mail: </w:t>
            </w:r>
            <w:hyperlink r:id="rId9" w:history="1">
              <w:r w:rsidR="005B03CE" w:rsidRPr="005B03CE">
                <w:rPr>
                  <w:rStyle w:val="Hypertextovodkaz"/>
                  <w:rFonts w:asciiTheme="minorHAnsi" w:hAnsiTheme="minorHAnsi" w:cstheme="minorHAnsi"/>
                </w:rPr>
                <w:t>vladislav.vesely@nemzn.cz</w:t>
              </w:r>
            </w:hyperlink>
            <w:r w:rsidRPr="005B03CE">
              <w:rPr>
                <w:rFonts w:ascii="Garamond" w:hAnsi="Garamond"/>
              </w:rPr>
              <w:t>, tel.: 515 215 </w:t>
            </w:r>
            <w:r w:rsidR="005B03CE">
              <w:rPr>
                <w:rFonts w:ascii="Garamond" w:hAnsi="Garamond"/>
              </w:rPr>
              <w:t>439</w:t>
            </w:r>
          </w:p>
        </w:tc>
      </w:tr>
      <w:tr w:rsidR="00673456" w:rsidRPr="00B512AE" w14:paraId="55EA10F5" w14:textId="77777777" w:rsidTr="00A75C02">
        <w:trPr>
          <w:trHeight w:val="284"/>
        </w:trPr>
        <w:tc>
          <w:tcPr>
            <w:tcW w:w="4111" w:type="dxa"/>
            <w:shd w:val="clear" w:color="auto" w:fill="auto"/>
          </w:tcPr>
          <w:p w14:paraId="2060C250" w14:textId="77777777" w:rsidR="00673456" w:rsidRDefault="00673456">
            <w:pPr>
              <w:ind w:left="142" w:right="9"/>
              <w:rPr>
                <w:rFonts w:ascii="Garamond" w:hAnsi="Garamond"/>
              </w:rPr>
            </w:pPr>
            <w:r>
              <w:rPr>
                <w:rFonts w:ascii="Garamond" w:hAnsi="Garamond"/>
              </w:rPr>
              <w:t xml:space="preserve">Adresa pro doručování </w:t>
            </w:r>
          </w:p>
          <w:p w14:paraId="3B0B3C86" w14:textId="77777777" w:rsidR="00673456" w:rsidRDefault="00673456">
            <w:pPr>
              <w:ind w:left="142" w:right="9"/>
              <w:rPr>
                <w:rFonts w:ascii="Garamond" w:hAnsi="Garamond"/>
              </w:rPr>
            </w:pPr>
            <w:r>
              <w:rPr>
                <w:rFonts w:ascii="Garamond" w:hAnsi="Garamond"/>
              </w:rPr>
              <w:t>korespondence:</w:t>
            </w:r>
          </w:p>
        </w:tc>
        <w:tc>
          <w:tcPr>
            <w:tcW w:w="4820" w:type="dxa"/>
            <w:shd w:val="clear" w:color="auto" w:fill="auto"/>
          </w:tcPr>
          <w:p w14:paraId="391DA2C4" w14:textId="77777777" w:rsidR="00673456" w:rsidRPr="005B03CE" w:rsidRDefault="00673456">
            <w:pPr>
              <w:rPr>
                <w:rFonts w:ascii="Garamond" w:hAnsi="Garamond"/>
              </w:rPr>
            </w:pPr>
            <w:bookmarkStart w:id="1" w:name="_Hlk166669486"/>
            <w:r w:rsidRPr="005B03CE">
              <w:rPr>
                <w:rFonts w:ascii="Garamond" w:hAnsi="Garamond"/>
              </w:rPr>
              <w:t>MUDr. Jana Janského 11</w:t>
            </w:r>
            <w:bookmarkEnd w:id="1"/>
          </w:p>
          <w:p w14:paraId="40FA1AFC" w14:textId="77777777" w:rsidR="00673456" w:rsidRPr="005B03CE" w:rsidRDefault="00673456">
            <w:pPr>
              <w:rPr>
                <w:rFonts w:ascii="Garamond" w:hAnsi="Garamond"/>
              </w:rPr>
            </w:pPr>
            <w:r w:rsidRPr="005B03CE">
              <w:rPr>
                <w:rFonts w:ascii="Garamond" w:hAnsi="Garamond"/>
              </w:rPr>
              <w:t>669 02 Znojmo</w:t>
            </w:r>
          </w:p>
        </w:tc>
      </w:tr>
      <w:tr w:rsidR="00A576C8" w:rsidRPr="00B512AE" w14:paraId="514374AB" w14:textId="77777777" w:rsidTr="00A75C02">
        <w:trPr>
          <w:trHeight w:val="284"/>
        </w:trPr>
        <w:tc>
          <w:tcPr>
            <w:tcW w:w="4111" w:type="dxa"/>
            <w:shd w:val="clear" w:color="auto" w:fill="auto"/>
          </w:tcPr>
          <w:p w14:paraId="23B8A544" w14:textId="23DF93C6" w:rsidR="00A576C8" w:rsidRDefault="00A576C8">
            <w:pPr>
              <w:ind w:left="142" w:right="9"/>
              <w:rPr>
                <w:rFonts w:ascii="Garamond" w:hAnsi="Garamond"/>
              </w:rPr>
            </w:pPr>
            <w:r>
              <w:rPr>
                <w:rFonts w:ascii="Garamond" w:hAnsi="Garamond"/>
              </w:rPr>
              <w:t>ID datové schránky:</w:t>
            </w:r>
          </w:p>
        </w:tc>
        <w:tc>
          <w:tcPr>
            <w:tcW w:w="4820" w:type="dxa"/>
            <w:shd w:val="clear" w:color="auto" w:fill="auto"/>
          </w:tcPr>
          <w:p w14:paraId="7DA8D6C0" w14:textId="6E682A69" w:rsidR="00A576C8" w:rsidRDefault="00A75C02" w:rsidP="00A75C02">
            <w:pPr>
              <w:rPr>
                <w:rFonts w:ascii="Garamond" w:hAnsi="Garamond"/>
              </w:rPr>
            </w:pPr>
            <w:r w:rsidRPr="00A75C02">
              <w:rPr>
                <w:rFonts w:ascii="Garamond" w:hAnsi="Garamond"/>
              </w:rPr>
              <w:t>he9k6qg</w:t>
            </w:r>
          </w:p>
        </w:tc>
      </w:tr>
      <w:tr w:rsidR="00673456" w:rsidRPr="00B512AE" w14:paraId="0D9A6850" w14:textId="77777777">
        <w:trPr>
          <w:trHeight w:val="284"/>
        </w:trPr>
        <w:tc>
          <w:tcPr>
            <w:tcW w:w="8931" w:type="dxa"/>
            <w:gridSpan w:val="2"/>
            <w:shd w:val="clear" w:color="auto" w:fill="auto"/>
            <w:vAlign w:val="center"/>
          </w:tcPr>
          <w:p w14:paraId="0F9977ED" w14:textId="77777777" w:rsidR="00673456" w:rsidRDefault="00673456">
            <w:pPr>
              <w:spacing w:before="200" w:after="120" w:line="120" w:lineRule="auto"/>
              <w:ind w:left="142"/>
              <w:rPr>
                <w:rFonts w:ascii="Garamond" w:hAnsi="Garamond"/>
              </w:rPr>
            </w:pPr>
            <w:r>
              <w:rPr>
                <w:rFonts w:ascii="Garamond" w:hAnsi="Garamond"/>
              </w:rPr>
              <w:t>(dále jen „objednatel“)</w:t>
            </w:r>
          </w:p>
        </w:tc>
      </w:tr>
      <w:tr w:rsidR="00673456" w:rsidRPr="00B512AE" w14:paraId="530664B1" w14:textId="77777777">
        <w:trPr>
          <w:trHeight w:val="284"/>
        </w:trPr>
        <w:tc>
          <w:tcPr>
            <w:tcW w:w="8931" w:type="dxa"/>
            <w:gridSpan w:val="2"/>
            <w:shd w:val="clear" w:color="auto" w:fill="auto"/>
            <w:vAlign w:val="center"/>
          </w:tcPr>
          <w:p w14:paraId="77A074CA" w14:textId="77777777" w:rsidR="00673456" w:rsidRDefault="00673456">
            <w:pPr>
              <w:spacing w:before="200" w:after="120" w:line="120" w:lineRule="auto"/>
              <w:ind w:left="142"/>
              <w:jc w:val="center"/>
              <w:rPr>
                <w:rFonts w:ascii="Garamond" w:hAnsi="Garamond"/>
              </w:rPr>
            </w:pPr>
            <w:r>
              <w:rPr>
                <w:rFonts w:ascii="Garamond" w:hAnsi="Garamond"/>
              </w:rPr>
              <w:t>a</w:t>
            </w:r>
          </w:p>
          <w:p w14:paraId="61AD5E45" w14:textId="77777777" w:rsidR="00673456" w:rsidRDefault="00673456">
            <w:pPr>
              <w:spacing w:before="200" w:after="120" w:line="120" w:lineRule="auto"/>
              <w:ind w:left="142"/>
              <w:jc w:val="center"/>
              <w:rPr>
                <w:rFonts w:ascii="Garamond" w:hAnsi="Garamond"/>
              </w:rPr>
            </w:pPr>
          </w:p>
        </w:tc>
      </w:tr>
      <w:tr w:rsidR="00673456" w:rsidRPr="00B512AE" w14:paraId="4943D371" w14:textId="77777777" w:rsidTr="00A75C02">
        <w:trPr>
          <w:trHeight w:val="284"/>
        </w:trPr>
        <w:tc>
          <w:tcPr>
            <w:tcW w:w="4111" w:type="dxa"/>
            <w:shd w:val="clear" w:color="auto" w:fill="auto"/>
          </w:tcPr>
          <w:p w14:paraId="3751BC28" w14:textId="77777777" w:rsidR="00673456" w:rsidRDefault="00673456">
            <w:pPr>
              <w:spacing w:after="16" w:line="249" w:lineRule="auto"/>
              <w:ind w:left="142" w:right="9"/>
              <w:rPr>
                <w:rFonts w:ascii="Garamond" w:hAnsi="Garamond"/>
              </w:rPr>
            </w:pPr>
            <w:r>
              <w:rPr>
                <w:rFonts w:ascii="Garamond" w:hAnsi="Garamond"/>
                <w:b/>
              </w:rPr>
              <w:t>Název</w:t>
            </w:r>
          </w:p>
        </w:tc>
        <w:tc>
          <w:tcPr>
            <w:tcW w:w="4820" w:type="dxa"/>
            <w:shd w:val="clear" w:color="auto" w:fill="auto"/>
          </w:tcPr>
          <w:p w14:paraId="55AC2CE9" w14:textId="3EDD1ABA" w:rsidR="00673456" w:rsidRPr="00B557D1" w:rsidRDefault="00A75C02">
            <w:pPr>
              <w:rPr>
                <w:rFonts w:ascii="Garamond" w:hAnsi="Garamond"/>
                <w:b/>
                <w:highlight w:val="yellow"/>
              </w:rPr>
            </w:pPr>
            <w:r w:rsidRPr="00B557D1">
              <w:rPr>
                <w:rFonts w:ascii="Garamond" w:hAnsi="Garamond"/>
                <w:i/>
                <w:iCs/>
                <w:highlight w:val="yellow"/>
              </w:rPr>
              <w:t>(vyplní zhotovitel)</w:t>
            </w:r>
          </w:p>
        </w:tc>
      </w:tr>
      <w:tr w:rsidR="00673456" w:rsidRPr="00B512AE" w14:paraId="6B802152" w14:textId="77777777" w:rsidTr="00A75C02">
        <w:trPr>
          <w:trHeight w:val="284"/>
        </w:trPr>
        <w:tc>
          <w:tcPr>
            <w:tcW w:w="4111" w:type="dxa"/>
            <w:shd w:val="clear" w:color="auto" w:fill="auto"/>
          </w:tcPr>
          <w:p w14:paraId="4A136600" w14:textId="77777777" w:rsidR="00673456" w:rsidRDefault="00673456">
            <w:pPr>
              <w:spacing w:after="16"/>
              <w:ind w:left="142" w:right="9"/>
              <w:rPr>
                <w:rFonts w:ascii="Garamond" w:hAnsi="Garamond"/>
                <w:b/>
              </w:rPr>
            </w:pPr>
            <w:bookmarkStart w:id="2" w:name="_Hlk162258551"/>
            <w:r>
              <w:rPr>
                <w:rFonts w:ascii="Garamond" w:hAnsi="Garamond"/>
              </w:rPr>
              <w:t>Sídlo:</w:t>
            </w:r>
          </w:p>
        </w:tc>
        <w:tc>
          <w:tcPr>
            <w:tcW w:w="4820" w:type="dxa"/>
            <w:shd w:val="clear" w:color="auto" w:fill="auto"/>
          </w:tcPr>
          <w:p w14:paraId="653CE092" w14:textId="02ECA407" w:rsidR="00673456" w:rsidRPr="00B557D1" w:rsidRDefault="00A75C02">
            <w:pPr>
              <w:rPr>
                <w:rFonts w:ascii="Garamond" w:hAnsi="Garamond"/>
                <w:b/>
                <w:highlight w:val="yellow"/>
              </w:rPr>
            </w:pPr>
            <w:r w:rsidRPr="00B557D1">
              <w:rPr>
                <w:rFonts w:ascii="Garamond" w:hAnsi="Garamond"/>
                <w:i/>
                <w:iCs/>
                <w:highlight w:val="yellow"/>
              </w:rPr>
              <w:t>(vyplní zhotovitel)</w:t>
            </w:r>
          </w:p>
        </w:tc>
      </w:tr>
      <w:bookmarkEnd w:id="2"/>
      <w:tr w:rsidR="00673456" w:rsidRPr="00B512AE" w14:paraId="53C37B6F" w14:textId="77777777" w:rsidTr="00A75C02">
        <w:trPr>
          <w:trHeight w:val="284"/>
        </w:trPr>
        <w:tc>
          <w:tcPr>
            <w:tcW w:w="4111" w:type="dxa"/>
            <w:shd w:val="clear" w:color="auto" w:fill="auto"/>
          </w:tcPr>
          <w:p w14:paraId="2D8B304A" w14:textId="77777777" w:rsidR="00673456" w:rsidRDefault="00673456">
            <w:pPr>
              <w:spacing w:after="16"/>
              <w:ind w:left="142" w:right="9"/>
              <w:rPr>
                <w:rFonts w:ascii="Garamond" w:hAnsi="Garamond"/>
              </w:rPr>
            </w:pPr>
            <w:r>
              <w:rPr>
                <w:rFonts w:ascii="Garamond" w:hAnsi="Garamond"/>
              </w:rPr>
              <w:t>Zastoupena:</w:t>
            </w:r>
          </w:p>
        </w:tc>
        <w:tc>
          <w:tcPr>
            <w:tcW w:w="4820" w:type="dxa"/>
            <w:shd w:val="clear" w:color="auto" w:fill="auto"/>
          </w:tcPr>
          <w:p w14:paraId="4FC85721" w14:textId="549B6A71" w:rsidR="00673456" w:rsidRPr="00B557D1" w:rsidRDefault="00A75C02">
            <w:pPr>
              <w:rPr>
                <w:rFonts w:ascii="Garamond" w:hAnsi="Garamond"/>
                <w:highlight w:val="yellow"/>
              </w:rPr>
            </w:pPr>
            <w:r w:rsidRPr="00B557D1">
              <w:rPr>
                <w:rFonts w:ascii="Garamond" w:hAnsi="Garamond"/>
                <w:i/>
                <w:iCs/>
                <w:highlight w:val="yellow"/>
              </w:rPr>
              <w:t>(vyplní zhotovitel)</w:t>
            </w:r>
          </w:p>
        </w:tc>
      </w:tr>
      <w:tr w:rsidR="00673456" w:rsidRPr="00B512AE" w14:paraId="5D0A0580" w14:textId="77777777" w:rsidTr="00A75C02">
        <w:trPr>
          <w:trHeight w:val="284"/>
        </w:trPr>
        <w:tc>
          <w:tcPr>
            <w:tcW w:w="4111" w:type="dxa"/>
            <w:shd w:val="clear" w:color="auto" w:fill="auto"/>
          </w:tcPr>
          <w:p w14:paraId="0D632120" w14:textId="77777777" w:rsidR="00673456" w:rsidRDefault="00673456">
            <w:pPr>
              <w:spacing w:after="16"/>
              <w:ind w:left="142" w:right="9"/>
              <w:rPr>
                <w:rFonts w:ascii="Garamond" w:hAnsi="Garamond"/>
              </w:rPr>
            </w:pPr>
            <w:r>
              <w:rPr>
                <w:rFonts w:ascii="Garamond" w:hAnsi="Garamond"/>
              </w:rPr>
              <w:t>IČ:</w:t>
            </w:r>
          </w:p>
        </w:tc>
        <w:tc>
          <w:tcPr>
            <w:tcW w:w="4820" w:type="dxa"/>
            <w:shd w:val="clear" w:color="auto" w:fill="auto"/>
          </w:tcPr>
          <w:p w14:paraId="2EFA8D43" w14:textId="21EA7F26" w:rsidR="00673456" w:rsidRPr="00B557D1" w:rsidRDefault="00A75C02">
            <w:pPr>
              <w:rPr>
                <w:rFonts w:ascii="Garamond" w:hAnsi="Garamond"/>
                <w:highlight w:val="yellow"/>
              </w:rPr>
            </w:pPr>
            <w:r w:rsidRPr="00B557D1">
              <w:rPr>
                <w:rFonts w:ascii="Garamond" w:hAnsi="Garamond"/>
                <w:i/>
                <w:iCs/>
                <w:highlight w:val="yellow"/>
              </w:rPr>
              <w:t>(vyplní zhotovitel)</w:t>
            </w:r>
          </w:p>
        </w:tc>
      </w:tr>
      <w:tr w:rsidR="00673456" w:rsidRPr="00B512AE" w14:paraId="30E2BD6D" w14:textId="77777777" w:rsidTr="00A75C02">
        <w:trPr>
          <w:trHeight w:val="284"/>
        </w:trPr>
        <w:tc>
          <w:tcPr>
            <w:tcW w:w="4111" w:type="dxa"/>
            <w:shd w:val="clear" w:color="auto" w:fill="auto"/>
          </w:tcPr>
          <w:p w14:paraId="6481E83F" w14:textId="77777777" w:rsidR="00673456" w:rsidRDefault="00673456">
            <w:pPr>
              <w:spacing w:after="16"/>
              <w:ind w:left="142" w:right="9"/>
              <w:rPr>
                <w:rFonts w:ascii="Garamond" w:hAnsi="Garamond"/>
              </w:rPr>
            </w:pPr>
            <w:r>
              <w:rPr>
                <w:rFonts w:ascii="Garamond" w:hAnsi="Garamond"/>
              </w:rPr>
              <w:t>DIČ:</w:t>
            </w:r>
          </w:p>
        </w:tc>
        <w:tc>
          <w:tcPr>
            <w:tcW w:w="4820" w:type="dxa"/>
            <w:shd w:val="clear" w:color="auto" w:fill="auto"/>
          </w:tcPr>
          <w:p w14:paraId="66B7B68A" w14:textId="30AA410A" w:rsidR="00673456" w:rsidRPr="00B557D1" w:rsidRDefault="00A75C02">
            <w:pPr>
              <w:rPr>
                <w:rFonts w:ascii="Garamond" w:hAnsi="Garamond"/>
                <w:highlight w:val="yellow"/>
              </w:rPr>
            </w:pPr>
            <w:r w:rsidRPr="00B557D1">
              <w:rPr>
                <w:rFonts w:ascii="Garamond" w:hAnsi="Garamond"/>
                <w:i/>
                <w:iCs/>
                <w:highlight w:val="yellow"/>
              </w:rPr>
              <w:t>(vyplní zhotovitel)</w:t>
            </w:r>
          </w:p>
        </w:tc>
      </w:tr>
      <w:tr w:rsidR="00673456" w:rsidRPr="00B512AE" w14:paraId="5CCE10EE" w14:textId="77777777" w:rsidTr="00A75C02">
        <w:trPr>
          <w:trHeight w:val="284"/>
        </w:trPr>
        <w:tc>
          <w:tcPr>
            <w:tcW w:w="4111" w:type="dxa"/>
            <w:shd w:val="clear" w:color="auto" w:fill="auto"/>
          </w:tcPr>
          <w:p w14:paraId="0589CAA7" w14:textId="77777777" w:rsidR="00673456" w:rsidRDefault="00673456">
            <w:pPr>
              <w:spacing w:after="16"/>
              <w:ind w:left="142" w:right="9"/>
              <w:rPr>
                <w:rFonts w:ascii="Garamond" w:hAnsi="Garamond"/>
              </w:rPr>
            </w:pPr>
            <w:r>
              <w:rPr>
                <w:rFonts w:ascii="Garamond" w:hAnsi="Garamond"/>
              </w:rPr>
              <w:t>Bankovní spojení:</w:t>
            </w:r>
          </w:p>
        </w:tc>
        <w:tc>
          <w:tcPr>
            <w:tcW w:w="4820" w:type="dxa"/>
            <w:shd w:val="clear" w:color="auto" w:fill="auto"/>
          </w:tcPr>
          <w:p w14:paraId="12302A29" w14:textId="77BC6B8C" w:rsidR="00673456" w:rsidRPr="00B557D1" w:rsidRDefault="00A75C02">
            <w:pPr>
              <w:rPr>
                <w:rFonts w:ascii="Garamond" w:hAnsi="Garamond"/>
                <w:highlight w:val="yellow"/>
              </w:rPr>
            </w:pPr>
            <w:r w:rsidRPr="00B557D1">
              <w:rPr>
                <w:rFonts w:ascii="Garamond" w:hAnsi="Garamond"/>
                <w:i/>
                <w:iCs/>
                <w:highlight w:val="yellow"/>
              </w:rPr>
              <w:t>(vyplní zhotovitel)</w:t>
            </w:r>
          </w:p>
        </w:tc>
      </w:tr>
      <w:tr w:rsidR="00673456" w:rsidRPr="00B512AE" w14:paraId="716A0EC3" w14:textId="77777777" w:rsidTr="00A75C02">
        <w:trPr>
          <w:trHeight w:val="284"/>
        </w:trPr>
        <w:tc>
          <w:tcPr>
            <w:tcW w:w="4111" w:type="dxa"/>
            <w:shd w:val="clear" w:color="auto" w:fill="auto"/>
          </w:tcPr>
          <w:p w14:paraId="686C507A" w14:textId="77777777" w:rsidR="00673456" w:rsidRDefault="00673456">
            <w:pPr>
              <w:ind w:left="142"/>
              <w:rPr>
                <w:rFonts w:ascii="Garamond" w:hAnsi="Garamond"/>
              </w:rPr>
            </w:pPr>
            <w:r>
              <w:rPr>
                <w:rFonts w:ascii="Garamond" w:hAnsi="Garamond"/>
              </w:rPr>
              <w:t>Číslo účtu:</w:t>
            </w:r>
          </w:p>
          <w:p w14:paraId="1E58463E" w14:textId="77777777" w:rsidR="00673456" w:rsidRDefault="00673456">
            <w:pPr>
              <w:spacing w:after="16"/>
              <w:ind w:left="142" w:right="9"/>
              <w:rPr>
                <w:rFonts w:ascii="Garamond" w:hAnsi="Garamond"/>
              </w:rPr>
            </w:pPr>
            <w:r>
              <w:rPr>
                <w:rFonts w:ascii="Garamond" w:hAnsi="Garamond"/>
              </w:rPr>
              <w:t>Osoba oprávněná k jednáním</w:t>
            </w:r>
          </w:p>
        </w:tc>
        <w:tc>
          <w:tcPr>
            <w:tcW w:w="4820" w:type="dxa"/>
            <w:shd w:val="clear" w:color="auto" w:fill="auto"/>
          </w:tcPr>
          <w:p w14:paraId="3B8B7DE8" w14:textId="743F4D7E" w:rsidR="00673456" w:rsidRPr="00B557D1" w:rsidRDefault="00A75C02">
            <w:pPr>
              <w:rPr>
                <w:rFonts w:ascii="Garamond" w:hAnsi="Garamond"/>
                <w:highlight w:val="yellow"/>
              </w:rPr>
            </w:pPr>
            <w:r w:rsidRPr="00B557D1">
              <w:rPr>
                <w:rFonts w:ascii="Garamond" w:hAnsi="Garamond"/>
                <w:i/>
                <w:iCs/>
                <w:highlight w:val="yellow"/>
              </w:rPr>
              <w:t>(vyplní zhotovitel)</w:t>
            </w:r>
          </w:p>
        </w:tc>
      </w:tr>
      <w:tr w:rsidR="00673456" w:rsidRPr="00B512AE" w14:paraId="05C48BE4" w14:textId="77777777" w:rsidTr="00A75C02">
        <w:trPr>
          <w:trHeight w:val="284"/>
        </w:trPr>
        <w:tc>
          <w:tcPr>
            <w:tcW w:w="4111" w:type="dxa"/>
            <w:shd w:val="clear" w:color="auto" w:fill="auto"/>
          </w:tcPr>
          <w:p w14:paraId="0CC534BF" w14:textId="77777777" w:rsidR="00673456" w:rsidRDefault="00673456">
            <w:pPr>
              <w:ind w:left="142"/>
              <w:rPr>
                <w:rFonts w:ascii="Garamond" w:hAnsi="Garamond"/>
              </w:rPr>
            </w:pPr>
            <w:r>
              <w:rPr>
                <w:rFonts w:ascii="Garamond" w:hAnsi="Garamond"/>
              </w:rPr>
              <w:t>ve věcech technických:</w:t>
            </w:r>
          </w:p>
        </w:tc>
        <w:tc>
          <w:tcPr>
            <w:tcW w:w="4820" w:type="dxa"/>
            <w:shd w:val="clear" w:color="auto" w:fill="auto"/>
          </w:tcPr>
          <w:p w14:paraId="04853811" w14:textId="21CE47C7" w:rsidR="00673456" w:rsidRPr="00B557D1" w:rsidRDefault="00A75C02">
            <w:pPr>
              <w:rPr>
                <w:rFonts w:ascii="Garamond" w:hAnsi="Garamond"/>
                <w:highlight w:val="yellow"/>
              </w:rPr>
            </w:pPr>
            <w:r w:rsidRPr="00B557D1">
              <w:rPr>
                <w:rFonts w:ascii="Garamond" w:hAnsi="Garamond"/>
                <w:i/>
                <w:iCs/>
                <w:highlight w:val="yellow"/>
              </w:rPr>
              <w:t>(vyplní zhotovitel)</w:t>
            </w:r>
          </w:p>
        </w:tc>
      </w:tr>
      <w:tr w:rsidR="00673456" w:rsidRPr="00B512AE" w14:paraId="56567A07" w14:textId="77777777" w:rsidTr="00A75C02">
        <w:trPr>
          <w:trHeight w:val="284"/>
        </w:trPr>
        <w:tc>
          <w:tcPr>
            <w:tcW w:w="4111" w:type="dxa"/>
            <w:shd w:val="clear" w:color="auto" w:fill="auto"/>
          </w:tcPr>
          <w:p w14:paraId="603767A4" w14:textId="77777777" w:rsidR="00673456" w:rsidRDefault="00673456">
            <w:pPr>
              <w:ind w:left="142"/>
              <w:rPr>
                <w:rFonts w:ascii="Garamond" w:hAnsi="Garamond"/>
              </w:rPr>
            </w:pPr>
            <w:r>
              <w:rPr>
                <w:rFonts w:ascii="Garamond" w:hAnsi="Garamond"/>
              </w:rPr>
              <w:t>Telefonické a e-mailové spojení:</w:t>
            </w:r>
          </w:p>
        </w:tc>
        <w:tc>
          <w:tcPr>
            <w:tcW w:w="4820" w:type="dxa"/>
            <w:shd w:val="clear" w:color="auto" w:fill="auto"/>
          </w:tcPr>
          <w:p w14:paraId="488FF929" w14:textId="1C924F80" w:rsidR="00673456" w:rsidRPr="00B557D1" w:rsidRDefault="00A75C02">
            <w:pPr>
              <w:rPr>
                <w:rFonts w:ascii="Garamond" w:hAnsi="Garamond"/>
                <w:highlight w:val="yellow"/>
              </w:rPr>
            </w:pPr>
            <w:r w:rsidRPr="00B557D1">
              <w:rPr>
                <w:rFonts w:ascii="Garamond" w:hAnsi="Garamond"/>
                <w:i/>
                <w:iCs/>
                <w:highlight w:val="yellow"/>
              </w:rPr>
              <w:t>(vyplní zhotovitel)</w:t>
            </w:r>
          </w:p>
        </w:tc>
      </w:tr>
      <w:tr w:rsidR="00673456" w:rsidRPr="00B512AE" w14:paraId="07C01A2E" w14:textId="77777777" w:rsidTr="00A75C02">
        <w:trPr>
          <w:trHeight w:val="284"/>
        </w:trPr>
        <w:tc>
          <w:tcPr>
            <w:tcW w:w="4111" w:type="dxa"/>
            <w:shd w:val="clear" w:color="auto" w:fill="auto"/>
          </w:tcPr>
          <w:p w14:paraId="4E943A1B" w14:textId="77777777" w:rsidR="00673456" w:rsidRDefault="00673456">
            <w:pPr>
              <w:ind w:left="142"/>
              <w:rPr>
                <w:rFonts w:ascii="Garamond" w:hAnsi="Garamond"/>
              </w:rPr>
            </w:pPr>
            <w:r>
              <w:rPr>
                <w:rFonts w:ascii="Garamond" w:hAnsi="Garamond"/>
              </w:rPr>
              <w:t>Adresa pro doručování</w:t>
            </w:r>
          </w:p>
          <w:p w14:paraId="2785F64D" w14:textId="77777777" w:rsidR="00673456" w:rsidRDefault="00673456">
            <w:pPr>
              <w:ind w:left="142"/>
              <w:rPr>
                <w:rFonts w:ascii="Garamond" w:hAnsi="Garamond"/>
              </w:rPr>
            </w:pPr>
            <w:r>
              <w:rPr>
                <w:rFonts w:ascii="Garamond" w:hAnsi="Garamond"/>
              </w:rPr>
              <w:t>korespondence:</w:t>
            </w:r>
          </w:p>
        </w:tc>
        <w:tc>
          <w:tcPr>
            <w:tcW w:w="4820" w:type="dxa"/>
            <w:shd w:val="clear" w:color="auto" w:fill="auto"/>
          </w:tcPr>
          <w:p w14:paraId="5946AF4E" w14:textId="1956CA58" w:rsidR="00673456" w:rsidRPr="00B557D1" w:rsidRDefault="00A75C02" w:rsidP="00060CD6">
            <w:pPr>
              <w:rPr>
                <w:rFonts w:ascii="Garamond" w:hAnsi="Garamond"/>
                <w:highlight w:val="yellow"/>
              </w:rPr>
            </w:pPr>
            <w:r w:rsidRPr="00B557D1">
              <w:rPr>
                <w:rFonts w:ascii="Garamond" w:hAnsi="Garamond"/>
                <w:i/>
                <w:iCs/>
                <w:highlight w:val="yellow"/>
              </w:rPr>
              <w:t>(vyplní zhotovitel)</w:t>
            </w:r>
          </w:p>
        </w:tc>
      </w:tr>
      <w:tr w:rsidR="00A576C8" w:rsidRPr="00B512AE" w14:paraId="68F4E548" w14:textId="77777777" w:rsidTr="00A75C02">
        <w:trPr>
          <w:trHeight w:val="284"/>
        </w:trPr>
        <w:tc>
          <w:tcPr>
            <w:tcW w:w="4111" w:type="dxa"/>
            <w:shd w:val="clear" w:color="auto" w:fill="auto"/>
          </w:tcPr>
          <w:p w14:paraId="777656A6" w14:textId="48B0773A" w:rsidR="00A576C8" w:rsidRDefault="00A576C8">
            <w:pPr>
              <w:ind w:left="142"/>
              <w:rPr>
                <w:rFonts w:ascii="Garamond" w:hAnsi="Garamond"/>
              </w:rPr>
            </w:pPr>
            <w:r>
              <w:rPr>
                <w:rFonts w:ascii="Garamond" w:hAnsi="Garamond"/>
              </w:rPr>
              <w:t>ID datové schránky:</w:t>
            </w:r>
          </w:p>
        </w:tc>
        <w:tc>
          <w:tcPr>
            <w:tcW w:w="4820" w:type="dxa"/>
            <w:shd w:val="clear" w:color="auto" w:fill="auto"/>
          </w:tcPr>
          <w:p w14:paraId="11E713F2" w14:textId="7C148A46" w:rsidR="00A576C8" w:rsidRDefault="00A75C02" w:rsidP="00060CD6">
            <w:pPr>
              <w:rPr>
                <w:rFonts w:ascii="Garamond" w:hAnsi="Garamond"/>
                <w:b/>
                <w:highlight w:val="yellow"/>
              </w:rPr>
            </w:pPr>
            <w:r w:rsidRPr="00B557D1">
              <w:rPr>
                <w:rFonts w:ascii="Garamond" w:hAnsi="Garamond"/>
                <w:i/>
                <w:iCs/>
                <w:highlight w:val="yellow"/>
              </w:rPr>
              <w:t>(vyplní zhotovitel)</w:t>
            </w:r>
          </w:p>
        </w:tc>
      </w:tr>
      <w:tr w:rsidR="00673456" w:rsidRPr="00B512AE" w14:paraId="37E36D72" w14:textId="77777777" w:rsidTr="00A75C02">
        <w:trPr>
          <w:trHeight w:val="284"/>
        </w:trPr>
        <w:tc>
          <w:tcPr>
            <w:tcW w:w="4111" w:type="dxa"/>
            <w:shd w:val="clear" w:color="auto" w:fill="auto"/>
            <w:vAlign w:val="center"/>
          </w:tcPr>
          <w:p w14:paraId="6FB91E31" w14:textId="77777777" w:rsidR="00673456" w:rsidRDefault="00673456" w:rsidP="00A75C02">
            <w:pPr>
              <w:spacing w:before="200" w:after="200"/>
              <w:ind w:left="142"/>
              <w:rPr>
                <w:rFonts w:ascii="Garamond" w:hAnsi="Garamond"/>
              </w:rPr>
            </w:pPr>
            <w:r>
              <w:rPr>
                <w:rFonts w:ascii="Garamond" w:hAnsi="Garamond"/>
              </w:rPr>
              <w:t>(dále jen „zhotovitel“)</w:t>
            </w:r>
          </w:p>
        </w:tc>
        <w:tc>
          <w:tcPr>
            <w:tcW w:w="4820" w:type="dxa"/>
            <w:shd w:val="clear" w:color="auto" w:fill="auto"/>
            <w:vAlign w:val="center"/>
          </w:tcPr>
          <w:p w14:paraId="2BC82295" w14:textId="3B461311" w:rsidR="00673456" w:rsidRPr="00B557D1" w:rsidRDefault="00673456">
            <w:pPr>
              <w:tabs>
                <w:tab w:val="center" w:pos="2467"/>
                <w:tab w:val="center" w:pos="6018"/>
              </w:tabs>
              <w:spacing w:after="9"/>
              <w:ind w:left="113"/>
              <w:rPr>
                <w:rFonts w:ascii="Garamond" w:hAnsi="Garamond"/>
                <w:i/>
                <w:iCs/>
              </w:rPr>
            </w:pPr>
          </w:p>
        </w:tc>
      </w:tr>
    </w:tbl>
    <w:p w14:paraId="51B9BBAA" w14:textId="77777777" w:rsidR="007458EA" w:rsidRDefault="007458EA" w:rsidP="00B6167C">
      <w:pPr>
        <w:spacing w:after="120"/>
        <w:jc w:val="both"/>
        <w:rPr>
          <w:rFonts w:ascii="Garamond" w:hAnsi="Garamond" w:cs="Arial"/>
        </w:rPr>
      </w:pPr>
    </w:p>
    <w:p w14:paraId="5D6147B1" w14:textId="2B4FC4B0" w:rsidR="00B557D1" w:rsidRPr="00B557D1" w:rsidRDefault="00B557D1" w:rsidP="007E3AAD">
      <w:pPr>
        <w:spacing w:after="120"/>
        <w:jc w:val="center"/>
        <w:rPr>
          <w:rFonts w:ascii="Garamond" w:hAnsi="Garamond" w:cs="Arial"/>
        </w:rPr>
      </w:pPr>
      <w:r w:rsidRPr="00B557D1">
        <w:rPr>
          <w:rFonts w:ascii="Garamond" w:hAnsi="Garamond" w:cs="Arial"/>
        </w:rPr>
        <w:t xml:space="preserve">tímto uzavírají tuto smlouvu o dílo jako výsledek výběrového řízení na realizaci veřejné zakázky malého rozsahu nazvané </w:t>
      </w:r>
      <w:r w:rsidRPr="00F721AE">
        <w:rPr>
          <w:rFonts w:ascii="Garamond" w:hAnsi="Garamond" w:cs="Arial"/>
          <w:b/>
          <w:bCs/>
          <w:i/>
          <w:iCs/>
        </w:rPr>
        <w:t>„</w:t>
      </w:r>
      <w:r w:rsidR="007E3AAD" w:rsidRPr="007E3AAD">
        <w:rPr>
          <w:rFonts w:ascii="Garamond" w:hAnsi="Garamond" w:cs="Arial"/>
          <w:b/>
          <w:bCs/>
          <w:i/>
          <w:iCs/>
        </w:rPr>
        <w:t xml:space="preserve">Kontrola provozuschopnosti požárně bezpečnostního zařízení a </w:t>
      </w:r>
      <w:proofErr w:type="gramStart"/>
      <w:r w:rsidR="007E3AAD" w:rsidRPr="007E3AAD">
        <w:rPr>
          <w:rFonts w:ascii="Garamond" w:hAnsi="Garamond" w:cs="Arial"/>
          <w:b/>
          <w:bCs/>
          <w:i/>
          <w:iCs/>
        </w:rPr>
        <w:t>servis - dveře</w:t>
      </w:r>
      <w:proofErr w:type="gramEnd"/>
      <w:r w:rsidR="007E3AAD" w:rsidRPr="007E3AAD">
        <w:rPr>
          <w:rFonts w:ascii="Garamond" w:hAnsi="Garamond" w:cs="Arial"/>
          <w:b/>
          <w:bCs/>
          <w:i/>
          <w:iCs/>
        </w:rPr>
        <w:t xml:space="preserve"> a okna</w:t>
      </w:r>
      <w:r w:rsidRPr="00F721AE">
        <w:rPr>
          <w:rFonts w:ascii="Garamond" w:hAnsi="Garamond" w:cs="Arial"/>
          <w:b/>
          <w:bCs/>
          <w:i/>
          <w:iCs/>
        </w:rPr>
        <w:t>“</w:t>
      </w:r>
      <w:r w:rsidRPr="00B557D1">
        <w:rPr>
          <w:rFonts w:ascii="Garamond" w:hAnsi="Garamond" w:cs="Arial"/>
        </w:rPr>
        <w:t xml:space="preserve"> (dále jen „veřejná zakázka“), v souladu se zákonem č. 134/2016 Sb., o zadávání veřejných zakázek, ve znění pozdějších předpisů.</w:t>
      </w:r>
    </w:p>
    <w:p w14:paraId="78083075" w14:textId="77777777" w:rsidR="00B557D1" w:rsidRPr="00673456" w:rsidRDefault="00B557D1" w:rsidP="00B6167C">
      <w:pPr>
        <w:spacing w:after="120"/>
        <w:jc w:val="both"/>
        <w:rPr>
          <w:rFonts w:ascii="Garamond" w:hAnsi="Garamond" w:cs="Arial"/>
        </w:rPr>
      </w:pPr>
    </w:p>
    <w:p w14:paraId="6D37EC91" w14:textId="77777777" w:rsidR="007458EA" w:rsidRDefault="007458EA" w:rsidP="004A79BE">
      <w:pPr>
        <w:spacing w:before="240" w:after="120"/>
        <w:jc w:val="center"/>
        <w:rPr>
          <w:rFonts w:ascii="Garamond" w:hAnsi="Garamond" w:cs="Arial"/>
          <w:b/>
          <w:bCs/>
        </w:rPr>
      </w:pPr>
      <w:r w:rsidRPr="004A79BE">
        <w:rPr>
          <w:rFonts w:ascii="Garamond" w:hAnsi="Garamond" w:cs="Arial"/>
          <w:b/>
          <w:bCs/>
        </w:rPr>
        <w:t>1.</w:t>
      </w:r>
    </w:p>
    <w:p w14:paraId="0B63709D" w14:textId="5CE81D49" w:rsidR="00AE03EF" w:rsidRPr="004A79BE" w:rsidRDefault="00AE03EF" w:rsidP="006E50A1">
      <w:pPr>
        <w:spacing w:after="120"/>
        <w:jc w:val="center"/>
        <w:rPr>
          <w:rFonts w:ascii="Garamond" w:hAnsi="Garamond" w:cs="Arial"/>
          <w:b/>
          <w:bCs/>
        </w:rPr>
      </w:pPr>
      <w:r>
        <w:rPr>
          <w:rFonts w:ascii="Garamond" w:hAnsi="Garamond" w:cs="Arial"/>
          <w:b/>
          <w:bCs/>
        </w:rPr>
        <w:lastRenderedPageBreak/>
        <w:t>Předmět plnění</w:t>
      </w:r>
    </w:p>
    <w:p w14:paraId="157B5E74" w14:textId="57E5C749" w:rsidR="006651F3" w:rsidRDefault="00A576C8" w:rsidP="006651F3">
      <w:pPr>
        <w:spacing w:after="120"/>
        <w:jc w:val="both"/>
        <w:rPr>
          <w:rFonts w:ascii="Garamond" w:hAnsi="Garamond" w:cs="Arial"/>
        </w:rPr>
      </w:pPr>
      <w:r w:rsidRPr="00A576C8">
        <w:rPr>
          <w:rFonts w:ascii="Garamond" w:hAnsi="Garamond" w:cs="Arial"/>
        </w:rPr>
        <w:t>Zhotovitel se zavazuje, že pro objednatele bude provádět dílo, spočívající v</w:t>
      </w:r>
      <w:r w:rsidR="00D011C2">
        <w:rPr>
          <w:rFonts w:ascii="Garamond" w:hAnsi="Garamond" w:cs="Arial"/>
        </w:rPr>
        <w:t xml:space="preserve"> pravidelných ročních </w:t>
      </w:r>
      <w:r w:rsidRPr="00A576C8">
        <w:rPr>
          <w:rFonts w:ascii="Garamond" w:hAnsi="Garamond" w:cs="Arial"/>
        </w:rPr>
        <w:t xml:space="preserve">servisu </w:t>
      </w:r>
      <w:r w:rsidR="007E3AAD">
        <w:rPr>
          <w:rFonts w:ascii="Garamond" w:hAnsi="Garamond" w:cs="Arial"/>
        </w:rPr>
        <w:t xml:space="preserve">protipožárních dveří a oken </w:t>
      </w:r>
      <w:r w:rsidRPr="00682FD7">
        <w:rPr>
          <w:rFonts w:ascii="Garamond" w:hAnsi="Garamond" w:cs="Arial"/>
        </w:rPr>
        <w:t xml:space="preserve">dle přílohy č. 1 </w:t>
      </w:r>
      <w:r w:rsidR="007E3AAD">
        <w:rPr>
          <w:rFonts w:ascii="Garamond" w:hAnsi="Garamond" w:cs="Arial"/>
        </w:rPr>
        <w:t xml:space="preserve">a 2 </w:t>
      </w:r>
      <w:r w:rsidRPr="00682FD7">
        <w:rPr>
          <w:rFonts w:ascii="Garamond" w:hAnsi="Garamond" w:cs="Arial"/>
        </w:rPr>
        <w:t>této smlouvy</w:t>
      </w:r>
      <w:r w:rsidR="00EA54D8">
        <w:rPr>
          <w:rFonts w:ascii="Garamond" w:hAnsi="Garamond" w:cs="Arial"/>
        </w:rPr>
        <w:t xml:space="preserve"> (dále jen „zařízení“)</w:t>
      </w:r>
      <w:r w:rsidR="007509C7">
        <w:rPr>
          <w:rFonts w:ascii="Garamond" w:hAnsi="Garamond" w:cs="Calibri"/>
        </w:rPr>
        <w:t>.</w:t>
      </w:r>
      <w:r w:rsidR="00642969" w:rsidRPr="00673456">
        <w:rPr>
          <w:rFonts w:ascii="Garamond" w:hAnsi="Garamond" w:cs="Arial"/>
        </w:rPr>
        <w:t xml:space="preserve"> </w:t>
      </w:r>
    </w:p>
    <w:p w14:paraId="03C0080D" w14:textId="77777777" w:rsidR="007458EA" w:rsidRPr="004A79BE" w:rsidRDefault="007458EA" w:rsidP="004A79BE">
      <w:pPr>
        <w:spacing w:before="240" w:after="120"/>
        <w:jc w:val="center"/>
        <w:rPr>
          <w:rFonts w:ascii="Garamond" w:hAnsi="Garamond" w:cs="Arial"/>
          <w:b/>
          <w:bCs/>
        </w:rPr>
      </w:pPr>
      <w:r w:rsidRPr="004A79BE">
        <w:rPr>
          <w:rFonts w:ascii="Garamond" w:hAnsi="Garamond" w:cs="Arial"/>
          <w:b/>
          <w:bCs/>
        </w:rPr>
        <w:t>2.</w:t>
      </w:r>
    </w:p>
    <w:p w14:paraId="01CB669C" w14:textId="257E788E" w:rsidR="00A576C8" w:rsidRPr="00A576C8" w:rsidRDefault="00A576C8" w:rsidP="00D44641">
      <w:pPr>
        <w:pStyle w:val="Default"/>
        <w:spacing w:after="120"/>
        <w:jc w:val="both"/>
        <w:rPr>
          <w:rFonts w:ascii="Garamond" w:hAnsi="Garamond" w:cs="Arial"/>
        </w:rPr>
      </w:pPr>
      <w:r w:rsidRPr="00A576C8">
        <w:rPr>
          <w:rFonts w:ascii="Garamond" w:hAnsi="Garamond" w:cs="Arial"/>
        </w:rPr>
        <w:t>Servisem se pro účely této smlouvy rozumí provádění</w:t>
      </w:r>
      <w:r w:rsidR="00D44641">
        <w:rPr>
          <w:rFonts w:ascii="Garamond" w:hAnsi="Garamond" w:cs="Arial"/>
        </w:rPr>
        <w:t>:</w:t>
      </w:r>
    </w:p>
    <w:p w14:paraId="3444D689" w14:textId="4C8C06D4" w:rsidR="00F72559" w:rsidRDefault="00A576C8" w:rsidP="00D44641">
      <w:pPr>
        <w:pStyle w:val="Default"/>
        <w:spacing w:after="120"/>
        <w:ind w:left="284"/>
        <w:jc w:val="both"/>
        <w:rPr>
          <w:rFonts w:ascii="Garamond" w:hAnsi="Garamond" w:cs="Arial"/>
          <w:highlight w:val="yellow"/>
        </w:rPr>
      </w:pPr>
      <w:r>
        <w:rPr>
          <w:rFonts w:ascii="Garamond" w:hAnsi="Garamond" w:cs="Arial"/>
        </w:rPr>
        <w:t>a</w:t>
      </w:r>
      <w:r w:rsidRPr="00205508">
        <w:rPr>
          <w:rFonts w:ascii="Garamond" w:hAnsi="Garamond" w:cs="Arial"/>
        </w:rPr>
        <w:t xml:space="preserve">) </w:t>
      </w:r>
      <w:r w:rsidR="00F72559" w:rsidRPr="00205508">
        <w:rPr>
          <w:rFonts w:ascii="Garamond" w:hAnsi="Garamond" w:cs="Arial"/>
        </w:rPr>
        <w:t>kontrol</w:t>
      </w:r>
      <w:r w:rsidR="00F72559" w:rsidRPr="00F72559">
        <w:rPr>
          <w:rFonts w:ascii="Garamond" w:hAnsi="Garamond" w:cs="Arial"/>
        </w:rPr>
        <w:t xml:space="preserve"> provozuschopnosti a servis</w:t>
      </w:r>
      <w:r w:rsidR="00F72559">
        <w:rPr>
          <w:rFonts w:ascii="Garamond" w:hAnsi="Garamond" w:cs="Arial"/>
        </w:rPr>
        <w:t>u</w:t>
      </w:r>
      <w:r w:rsidR="00F72559" w:rsidRPr="00F72559">
        <w:rPr>
          <w:rFonts w:ascii="Garamond" w:hAnsi="Garamond" w:cs="Arial"/>
        </w:rPr>
        <w:t xml:space="preserve"> protipožárních dveří a oken instalovaných v objektech Nemocnice Znojmo, zpracování provozního deníku protipožárních dveří a oken a provedení záznamu o kontrole do provozního deníku jednotlivých dveří a oken</w:t>
      </w:r>
      <w:r w:rsidR="00F72559">
        <w:rPr>
          <w:rFonts w:ascii="Garamond" w:hAnsi="Garamond" w:cs="Arial"/>
        </w:rPr>
        <w:t xml:space="preserve">; součástí </w:t>
      </w:r>
      <w:r w:rsidR="00FF583F">
        <w:rPr>
          <w:rFonts w:ascii="Garamond" w:hAnsi="Garamond" w:cs="Arial"/>
        </w:rPr>
        <w:t>servisu je i provedení drobných oprav těchto zařízení,</w:t>
      </w:r>
      <w:r w:rsidR="00F72559" w:rsidRPr="00F72559">
        <w:rPr>
          <w:rFonts w:ascii="Garamond" w:hAnsi="Garamond" w:cs="Arial"/>
        </w:rPr>
        <w:t xml:space="preserve"> </w:t>
      </w:r>
    </w:p>
    <w:p w14:paraId="5BBFA25A" w14:textId="7D846907" w:rsidR="00A576C8" w:rsidRPr="00A576C8" w:rsidRDefault="00A576C8" w:rsidP="00D44641">
      <w:pPr>
        <w:pStyle w:val="Default"/>
        <w:spacing w:after="120"/>
        <w:ind w:left="284"/>
        <w:jc w:val="both"/>
        <w:rPr>
          <w:rFonts w:ascii="Garamond" w:hAnsi="Garamond" w:cs="Arial"/>
        </w:rPr>
      </w:pPr>
      <w:r>
        <w:rPr>
          <w:rFonts w:ascii="Garamond" w:hAnsi="Garamond" w:cs="Arial"/>
        </w:rPr>
        <w:t xml:space="preserve">b) </w:t>
      </w:r>
      <w:r w:rsidR="00BF50F9">
        <w:rPr>
          <w:rFonts w:ascii="Garamond" w:hAnsi="Garamond" w:cs="Arial"/>
        </w:rPr>
        <w:t xml:space="preserve">učinění závazné nabídky </w:t>
      </w:r>
      <w:r w:rsidRPr="00A576C8">
        <w:rPr>
          <w:rFonts w:ascii="Garamond" w:hAnsi="Garamond" w:cs="Arial"/>
        </w:rPr>
        <w:t>oprav</w:t>
      </w:r>
      <w:r w:rsidR="00EA54D8">
        <w:rPr>
          <w:rFonts w:ascii="Garamond" w:hAnsi="Garamond" w:cs="Arial"/>
        </w:rPr>
        <w:t xml:space="preserve"> zařízení</w:t>
      </w:r>
      <w:r w:rsidR="00EA54D8" w:rsidRPr="00EA54D8">
        <w:rPr>
          <w:rFonts w:ascii="Garamond" w:hAnsi="Garamond" w:cs="Arial"/>
        </w:rPr>
        <w:t xml:space="preserve"> </w:t>
      </w:r>
      <w:r w:rsidR="00834FD0">
        <w:rPr>
          <w:rFonts w:ascii="Garamond" w:hAnsi="Garamond" w:cs="Arial"/>
        </w:rPr>
        <w:t xml:space="preserve">dle </w:t>
      </w:r>
      <w:r w:rsidR="00EA54D8">
        <w:rPr>
          <w:rFonts w:ascii="Garamond" w:hAnsi="Garamond" w:cs="Arial"/>
        </w:rPr>
        <w:t>čl. 1 této smlouvy</w:t>
      </w:r>
      <w:r>
        <w:rPr>
          <w:rFonts w:ascii="Garamond" w:hAnsi="Garamond" w:cs="Arial"/>
        </w:rPr>
        <w:t>.</w:t>
      </w:r>
    </w:p>
    <w:p w14:paraId="2E4BE353" w14:textId="77777777" w:rsidR="00187C27" w:rsidRPr="004A79BE" w:rsidRDefault="00187C27" w:rsidP="004A79BE">
      <w:pPr>
        <w:pStyle w:val="Default"/>
        <w:spacing w:before="240" w:after="120"/>
        <w:jc w:val="center"/>
        <w:rPr>
          <w:rFonts w:ascii="Garamond" w:hAnsi="Garamond" w:cs="Arial"/>
          <w:b/>
          <w:bCs/>
        </w:rPr>
      </w:pPr>
      <w:r w:rsidRPr="004A79BE">
        <w:rPr>
          <w:rFonts w:ascii="Garamond" w:hAnsi="Garamond" w:cs="Arial"/>
          <w:b/>
          <w:bCs/>
        </w:rPr>
        <w:t>3.</w:t>
      </w:r>
    </w:p>
    <w:p w14:paraId="096F6EA1" w14:textId="77777777" w:rsidR="00D011C2" w:rsidRPr="004A79BE" w:rsidRDefault="00D011C2" w:rsidP="00D011C2">
      <w:pPr>
        <w:pStyle w:val="Default"/>
        <w:spacing w:after="120"/>
        <w:jc w:val="center"/>
        <w:rPr>
          <w:rFonts w:ascii="Garamond" w:hAnsi="Garamond" w:cs="Arial"/>
          <w:b/>
          <w:bCs/>
        </w:rPr>
      </w:pPr>
      <w:r>
        <w:rPr>
          <w:rFonts w:ascii="Garamond" w:hAnsi="Garamond" w:cs="Arial"/>
          <w:b/>
          <w:bCs/>
        </w:rPr>
        <w:t xml:space="preserve">Způsob </w:t>
      </w:r>
      <w:r w:rsidRPr="009C36A5">
        <w:rPr>
          <w:rFonts w:ascii="Garamond" w:hAnsi="Garamond" w:cs="Arial"/>
          <w:b/>
          <w:bCs/>
          <w:color w:val="auto"/>
        </w:rPr>
        <w:t>a místo plnění</w:t>
      </w:r>
    </w:p>
    <w:p w14:paraId="156E19B5" w14:textId="77777777" w:rsidR="00F72559" w:rsidRDefault="00D011C2" w:rsidP="00F72559">
      <w:pPr>
        <w:tabs>
          <w:tab w:val="left" w:pos="426"/>
        </w:tabs>
        <w:spacing w:before="240"/>
        <w:jc w:val="both"/>
        <w:rPr>
          <w:rFonts w:ascii="Garamond" w:hAnsi="Garamond"/>
        </w:rPr>
      </w:pPr>
      <w:r w:rsidRPr="00443B3C">
        <w:rPr>
          <w:rFonts w:ascii="Garamond" w:hAnsi="Garamond" w:cs="Arial"/>
          <w:color w:val="000000"/>
          <w:w w:val="110"/>
          <w:lang w:eastAsia="en-US"/>
        </w:rPr>
        <w:t>(1)</w:t>
      </w:r>
      <w:r w:rsidRPr="00443B3C">
        <w:rPr>
          <w:rFonts w:ascii="Garamond" w:hAnsi="Garamond"/>
        </w:rPr>
        <w:t xml:space="preserve"> Místem plnění </w:t>
      </w:r>
      <w:r w:rsidR="00F72559">
        <w:rPr>
          <w:rFonts w:ascii="Garamond" w:hAnsi="Garamond"/>
        </w:rPr>
        <w:t>jsou jednotlivá pracoviště objednatele uvedená v přílohách č. 1 a 2 k této smlouvě.</w:t>
      </w:r>
    </w:p>
    <w:p w14:paraId="06CF7082" w14:textId="0C7B90CB" w:rsidR="00453739" w:rsidRPr="00F72559" w:rsidRDefault="00D011C2" w:rsidP="00692117">
      <w:pPr>
        <w:tabs>
          <w:tab w:val="left" w:pos="426"/>
        </w:tabs>
        <w:spacing w:before="120" w:after="120"/>
        <w:rPr>
          <w:rFonts w:ascii="Garamond" w:hAnsi="Garamond"/>
        </w:rPr>
      </w:pPr>
      <w:r>
        <w:rPr>
          <w:rFonts w:ascii="Garamond" w:hAnsi="Garamond" w:cs="Arial"/>
        </w:rPr>
        <w:t>(2) Z</w:t>
      </w:r>
      <w:r w:rsidRPr="00EA54D8">
        <w:rPr>
          <w:rFonts w:ascii="Garamond" w:hAnsi="Garamond" w:cs="Arial"/>
        </w:rPr>
        <w:t xml:space="preserve">hotovitel se zavazuje objednateli k provádění díla dle čl. 2 této smlouvy, a to po dobu podle čl. </w:t>
      </w:r>
      <w:r w:rsidRPr="00BD3FF0">
        <w:rPr>
          <w:rFonts w:ascii="Garamond" w:hAnsi="Garamond" w:cs="Arial"/>
        </w:rPr>
        <w:t>23 této smlouvy.</w:t>
      </w:r>
    </w:p>
    <w:p w14:paraId="5F8E0027" w14:textId="7ADA7736" w:rsidR="00D011C2" w:rsidRDefault="00D011C2" w:rsidP="00D011C2">
      <w:pPr>
        <w:pStyle w:val="Default"/>
        <w:spacing w:after="120"/>
        <w:jc w:val="both"/>
        <w:rPr>
          <w:rFonts w:ascii="Garamond" w:hAnsi="Garamond" w:cs="Arial"/>
        </w:rPr>
      </w:pPr>
      <w:r>
        <w:rPr>
          <w:rFonts w:ascii="Garamond" w:hAnsi="Garamond" w:cs="Arial"/>
        </w:rPr>
        <w:t>(3) Dílo dle čl. 2. písm. a) této smlouvy bude zhotovitel provádět</w:t>
      </w:r>
      <w:r w:rsidR="00F72559">
        <w:rPr>
          <w:rFonts w:ascii="Garamond" w:hAnsi="Garamond" w:cs="Arial"/>
        </w:rPr>
        <w:t xml:space="preserve"> 1x ročně, a to vždy nejpozději do 1 roku od provedení poslední kontroly příslušného zařízení</w:t>
      </w:r>
      <w:r>
        <w:rPr>
          <w:rFonts w:ascii="Garamond" w:hAnsi="Garamond" w:cs="Arial"/>
        </w:rPr>
        <w:t>.</w:t>
      </w:r>
    </w:p>
    <w:p w14:paraId="65A8B2C2" w14:textId="77777777" w:rsidR="00D011C2" w:rsidRDefault="00D011C2" w:rsidP="00D011C2">
      <w:pPr>
        <w:pStyle w:val="Default"/>
        <w:spacing w:after="120"/>
        <w:jc w:val="both"/>
        <w:rPr>
          <w:rFonts w:ascii="Garamond" w:hAnsi="Garamond" w:cs="Arial"/>
        </w:rPr>
      </w:pPr>
      <w:r>
        <w:rPr>
          <w:rFonts w:ascii="Garamond" w:hAnsi="Garamond" w:cs="Arial"/>
        </w:rPr>
        <w:t xml:space="preserve">(4) </w:t>
      </w:r>
      <w:r w:rsidRPr="00B3493F">
        <w:rPr>
          <w:rFonts w:ascii="Garamond" w:hAnsi="Garamond" w:cs="Arial"/>
        </w:rPr>
        <w:t>V případě plnění podle čl. 2 písm. b) této smlouvy bude dílo prováděno na základě samostatných smluv o dílo, přičemž se každá taková smlouva považuje za uzavřenou akceptací cenové nabídky ze strany objednatele postupem podle čl. 4 odst. 2 této smlouvy.</w:t>
      </w:r>
    </w:p>
    <w:p w14:paraId="13FB9A7C" w14:textId="77777777" w:rsidR="00C13816" w:rsidRDefault="00C13816" w:rsidP="004A79BE">
      <w:pPr>
        <w:pStyle w:val="Default"/>
        <w:spacing w:before="240" w:after="120"/>
        <w:jc w:val="center"/>
        <w:rPr>
          <w:rFonts w:ascii="Garamond" w:hAnsi="Garamond" w:cs="Arial"/>
          <w:b/>
          <w:bCs/>
        </w:rPr>
      </w:pPr>
      <w:r w:rsidRPr="004A79BE">
        <w:rPr>
          <w:rFonts w:ascii="Garamond" w:hAnsi="Garamond" w:cs="Arial"/>
          <w:b/>
          <w:bCs/>
        </w:rPr>
        <w:t>4.</w:t>
      </w:r>
    </w:p>
    <w:p w14:paraId="7332A035" w14:textId="06519CA2" w:rsidR="00FF583F" w:rsidRPr="006E64DF" w:rsidRDefault="00FF583F" w:rsidP="00FF583F">
      <w:pPr>
        <w:pStyle w:val="Default"/>
        <w:spacing w:after="120"/>
        <w:jc w:val="both"/>
        <w:rPr>
          <w:rFonts w:ascii="Garamond" w:hAnsi="Garamond" w:cs="Arial"/>
        </w:rPr>
      </w:pPr>
      <w:r>
        <w:rPr>
          <w:rFonts w:ascii="Garamond" w:hAnsi="Garamond" w:cs="Arial"/>
        </w:rPr>
        <w:t xml:space="preserve">(1) </w:t>
      </w:r>
      <w:r w:rsidRPr="006E64DF">
        <w:rPr>
          <w:rFonts w:ascii="Garamond" w:hAnsi="Garamond" w:cs="Arial"/>
        </w:rPr>
        <w:t xml:space="preserve">V případě, že zhotovitel při provedení </w:t>
      </w:r>
      <w:r>
        <w:rPr>
          <w:rFonts w:ascii="Garamond" w:hAnsi="Garamond" w:cs="Arial"/>
        </w:rPr>
        <w:t>servisu</w:t>
      </w:r>
      <w:r w:rsidRPr="006E64DF">
        <w:rPr>
          <w:rFonts w:ascii="Garamond" w:hAnsi="Garamond" w:cs="Arial"/>
        </w:rPr>
        <w:t xml:space="preserve"> </w:t>
      </w:r>
      <w:r>
        <w:rPr>
          <w:rFonts w:ascii="Garamond" w:hAnsi="Garamond" w:cs="Arial"/>
        </w:rPr>
        <w:t xml:space="preserve">dle čl. 2. písm. a) této smlouvy </w:t>
      </w:r>
      <w:r w:rsidRPr="006E64DF">
        <w:rPr>
          <w:rFonts w:ascii="Garamond" w:hAnsi="Garamond" w:cs="Arial"/>
        </w:rPr>
        <w:t>zjistí</w:t>
      </w:r>
      <w:r>
        <w:rPr>
          <w:rFonts w:ascii="Garamond" w:hAnsi="Garamond" w:cs="Arial"/>
        </w:rPr>
        <w:t xml:space="preserve"> vadu zařízení vyžadující opravu</w:t>
      </w:r>
      <w:r w:rsidRPr="006E64DF">
        <w:rPr>
          <w:rFonts w:ascii="Garamond" w:hAnsi="Garamond" w:cs="Arial"/>
        </w:rPr>
        <w:t xml:space="preserve">, a </w:t>
      </w:r>
      <w:r>
        <w:rPr>
          <w:rFonts w:ascii="Garamond" w:hAnsi="Garamond" w:cs="Arial"/>
        </w:rPr>
        <w:t>ne</w:t>
      </w:r>
      <w:r w:rsidRPr="006E64DF">
        <w:rPr>
          <w:rFonts w:ascii="Garamond" w:hAnsi="Garamond" w:cs="Arial"/>
        </w:rPr>
        <w:t xml:space="preserve">jedná-li se </w:t>
      </w:r>
      <w:r>
        <w:rPr>
          <w:rFonts w:ascii="Garamond" w:hAnsi="Garamond" w:cs="Arial"/>
        </w:rPr>
        <w:t>drobnou opravu, která je součástí servisu dle čl. 2</w:t>
      </w:r>
      <w:r w:rsidR="00453739">
        <w:rPr>
          <w:rFonts w:ascii="Garamond" w:hAnsi="Garamond" w:cs="Arial"/>
        </w:rPr>
        <w:t xml:space="preserve"> </w:t>
      </w:r>
      <w:r>
        <w:rPr>
          <w:rFonts w:ascii="Garamond" w:hAnsi="Garamond" w:cs="Arial"/>
        </w:rPr>
        <w:t>písm. a) této smlouvy</w:t>
      </w:r>
      <w:r w:rsidRPr="006E64DF">
        <w:rPr>
          <w:rFonts w:ascii="Garamond" w:hAnsi="Garamond" w:cs="Arial"/>
        </w:rPr>
        <w:t xml:space="preserve">, navrhne objednateli opravu tohoto </w:t>
      </w:r>
      <w:r>
        <w:rPr>
          <w:rFonts w:ascii="Garamond" w:hAnsi="Garamond" w:cs="Arial"/>
        </w:rPr>
        <w:t>zařízení</w:t>
      </w:r>
      <w:r w:rsidRPr="006E64DF">
        <w:rPr>
          <w:rFonts w:ascii="Garamond" w:hAnsi="Garamond" w:cs="Arial"/>
        </w:rPr>
        <w:t xml:space="preserve"> postupem dle odst. 2.</w:t>
      </w:r>
    </w:p>
    <w:p w14:paraId="78390910" w14:textId="633BB436" w:rsidR="00FF583F" w:rsidRDefault="00FF583F" w:rsidP="00FF583F">
      <w:pPr>
        <w:pStyle w:val="Default"/>
        <w:spacing w:after="120"/>
        <w:jc w:val="both"/>
        <w:rPr>
          <w:rFonts w:ascii="Garamond" w:hAnsi="Garamond" w:cs="Arial"/>
        </w:rPr>
      </w:pPr>
      <w:r>
        <w:rPr>
          <w:rFonts w:ascii="Garamond" w:hAnsi="Garamond" w:cs="Arial"/>
        </w:rPr>
        <w:t>(</w:t>
      </w:r>
      <w:r w:rsidRPr="006E64DF">
        <w:rPr>
          <w:rFonts w:ascii="Garamond" w:hAnsi="Garamond" w:cs="Arial"/>
        </w:rPr>
        <w:t>2</w:t>
      </w:r>
      <w:r>
        <w:rPr>
          <w:rFonts w:ascii="Garamond" w:hAnsi="Garamond" w:cs="Arial"/>
        </w:rPr>
        <w:t>)</w:t>
      </w:r>
      <w:r w:rsidRPr="006E64DF">
        <w:rPr>
          <w:rFonts w:ascii="Garamond" w:hAnsi="Garamond" w:cs="Arial"/>
        </w:rPr>
        <w:t xml:space="preserve"> V případě </w:t>
      </w:r>
      <w:r>
        <w:rPr>
          <w:rFonts w:ascii="Garamond" w:hAnsi="Garamond" w:cs="Arial"/>
        </w:rPr>
        <w:t>závady</w:t>
      </w:r>
      <w:r w:rsidRPr="006E64DF">
        <w:rPr>
          <w:rFonts w:ascii="Garamond" w:hAnsi="Garamond" w:cs="Arial"/>
        </w:rPr>
        <w:t xml:space="preserve"> </w:t>
      </w:r>
      <w:r>
        <w:rPr>
          <w:rFonts w:ascii="Garamond" w:hAnsi="Garamond" w:cs="Arial"/>
        </w:rPr>
        <w:t>zařízení</w:t>
      </w:r>
      <w:r w:rsidRPr="006E64DF">
        <w:rPr>
          <w:rFonts w:ascii="Garamond" w:hAnsi="Garamond" w:cs="Arial"/>
        </w:rPr>
        <w:t xml:space="preserve"> zhotovitel předloží objednateli ve lhůtě </w:t>
      </w:r>
      <w:r>
        <w:rPr>
          <w:rFonts w:ascii="Garamond" w:hAnsi="Garamond" w:cs="Arial"/>
        </w:rPr>
        <w:t xml:space="preserve">5 dnů </w:t>
      </w:r>
      <w:r w:rsidRPr="00C23931">
        <w:rPr>
          <w:rFonts w:ascii="Garamond" w:hAnsi="Garamond" w:cs="Arial"/>
        </w:rPr>
        <w:t xml:space="preserve">od jejího nahlášení </w:t>
      </w:r>
      <w:r>
        <w:rPr>
          <w:rFonts w:ascii="Garamond" w:hAnsi="Garamond" w:cs="Arial"/>
        </w:rPr>
        <w:t xml:space="preserve">závaznou </w:t>
      </w:r>
      <w:r w:rsidRPr="00C23931">
        <w:rPr>
          <w:rFonts w:ascii="Garamond" w:hAnsi="Garamond" w:cs="Arial"/>
        </w:rPr>
        <w:t xml:space="preserve">písemnou nabídku opravy zahrnující přibližnou kalkulaci ceny opravy </w:t>
      </w:r>
      <w:r>
        <w:rPr>
          <w:rFonts w:ascii="Garamond" w:hAnsi="Garamond" w:cs="Arial"/>
        </w:rPr>
        <w:t xml:space="preserve">zahrnující cenu celkovou práce vypočtenou na základě hodinové sazby ve </w:t>
      </w:r>
      <w:r w:rsidRPr="00B3493F">
        <w:rPr>
          <w:rFonts w:ascii="Garamond" w:hAnsi="Garamond" w:cs="Arial"/>
          <w:highlight w:val="yellow"/>
        </w:rPr>
        <w:t>výši …</w:t>
      </w:r>
      <w:proofErr w:type="gramStart"/>
      <w:r w:rsidRPr="00B3493F">
        <w:rPr>
          <w:rFonts w:ascii="Garamond" w:hAnsi="Garamond" w:cs="Arial"/>
          <w:highlight w:val="yellow"/>
        </w:rPr>
        <w:t>…….</w:t>
      </w:r>
      <w:proofErr w:type="gramEnd"/>
      <w:r w:rsidRPr="00B3493F">
        <w:rPr>
          <w:rFonts w:ascii="Garamond" w:hAnsi="Garamond" w:cs="Arial"/>
          <w:highlight w:val="yellow"/>
        </w:rPr>
        <w:t xml:space="preserve">. Kč bez DPH </w:t>
      </w:r>
      <w:r w:rsidRPr="007C409F">
        <w:rPr>
          <w:rFonts w:ascii="Garamond" w:hAnsi="Garamond"/>
          <w:i/>
          <w:iCs/>
          <w:highlight w:val="yellow"/>
        </w:rPr>
        <w:t xml:space="preserve">(vyplní </w:t>
      </w:r>
      <w:r w:rsidRPr="00B557D1">
        <w:rPr>
          <w:rFonts w:ascii="Garamond" w:hAnsi="Garamond"/>
          <w:i/>
          <w:iCs/>
          <w:highlight w:val="yellow"/>
        </w:rPr>
        <w:t>zhotovitel)</w:t>
      </w:r>
      <w:r>
        <w:rPr>
          <w:rFonts w:ascii="Garamond" w:hAnsi="Garamond" w:cs="Arial"/>
        </w:rPr>
        <w:t xml:space="preserve">, V případě, kdy je k provedení opravy třeba výměny náhradních dílů, je součástí závazné nabídky též uvedení skutečné ceny těchto dílů. V případě uzavření smlouvy o dílo není zhotovitel oprávněn překročit cenu díla uvedenou v závazné cenové nabídce. </w:t>
      </w:r>
    </w:p>
    <w:p w14:paraId="3F1D95BC" w14:textId="7FD53E2B" w:rsidR="00FF583F" w:rsidRDefault="00FF583F" w:rsidP="00FF583F">
      <w:pPr>
        <w:pStyle w:val="Default"/>
        <w:spacing w:after="120"/>
        <w:jc w:val="both"/>
        <w:rPr>
          <w:rFonts w:ascii="Garamond" w:hAnsi="Garamond" w:cs="Arial"/>
        </w:rPr>
      </w:pPr>
      <w:r>
        <w:rPr>
          <w:rFonts w:ascii="Garamond" w:hAnsi="Garamond" w:cs="Arial"/>
        </w:rPr>
        <w:t>(3) Zhotovitel se v tomto případě uzavření smlouvy o dílo dle čl. 3 odst. 4 této smlouvy zav</w:t>
      </w:r>
      <w:r w:rsidRPr="00C23931">
        <w:rPr>
          <w:rFonts w:ascii="Garamond" w:hAnsi="Garamond" w:cs="Arial"/>
        </w:rPr>
        <w:t xml:space="preserve">azuje provést opravu přístroje ve </w:t>
      </w:r>
      <w:r w:rsidRPr="00AC6F18">
        <w:rPr>
          <w:rFonts w:ascii="Garamond" w:hAnsi="Garamond" w:cs="Arial"/>
        </w:rPr>
        <w:t xml:space="preserve">lhůtě </w:t>
      </w:r>
      <w:r>
        <w:rPr>
          <w:rFonts w:ascii="Garamond" w:hAnsi="Garamond" w:cs="Arial"/>
        </w:rPr>
        <w:t>5</w:t>
      </w:r>
      <w:r w:rsidRPr="00C23931">
        <w:rPr>
          <w:rFonts w:ascii="Garamond" w:hAnsi="Garamond" w:cs="Arial"/>
        </w:rPr>
        <w:t xml:space="preserve"> dnů</w:t>
      </w:r>
      <w:r w:rsidRPr="006E64DF">
        <w:rPr>
          <w:rFonts w:ascii="Garamond" w:hAnsi="Garamond" w:cs="Arial"/>
        </w:rPr>
        <w:t xml:space="preserve"> od doručení akceptace této nabídky ze strany objednatele. V případě odstraňování závady závislé na dodávce náhradních dílů počíná lhůta k provedení opravy běžet dnem dodání těchto náhradních dílů. Předpokládá se, že odstranění závady není závislé na dodávce náhradních dílů, pokud zhotovitel neprokáže opak. Zhotovitel je přitom povinen objednateli předložit zejména příslušnou objednávku náhradního dílu a jeho dodací list.</w:t>
      </w:r>
    </w:p>
    <w:p w14:paraId="36E135AB" w14:textId="77777777" w:rsidR="006E64DF" w:rsidRPr="004A79BE" w:rsidRDefault="006E64DF" w:rsidP="006E64DF">
      <w:pPr>
        <w:spacing w:before="240" w:after="120"/>
        <w:jc w:val="center"/>
        <w:rPr>
          <w:rFonts w:ascii="Garamond" w:hAnsi="Garamond" w:cs="Arial"/>
          <w:b/>
          <w:bCs/>
        </w:rPr>
      </w:pPr>
      <w:r w:rsidRPr="004A79BE">
        <w:rPr>
          <w:rFonts w:ascii="Garamond" w:hAnsi="Garamond" w:cs="Arial"/>
          <w:b/>
          <w:bCs/>
        </w:rPr>
        <w:t>5.</w:t>
      </w:r>
    </w:p>
    <w:p w14:paraId="47D44ED6" w14:textId="70B82C7D" w:rsidR="006E64DF" w:rsidRDefault="00504774" w:rsidP="006E64DF">
      <w:pPr>
        <w:spacing w:before="240" w:after="120"/>
        <w:jc w:val="both"/>
        <w:rPr>
          <w:rFonts w:ascii="Garamond" w:hAnsi="Garamond" w:cs="Arial"/>
          <w:b/>
          <w:bCs/>
        </w:rPr>
      </w:pPr>
      <w:r w:rsidRPr="00504774">
        <w:rPr>
          <w:rFonts w:ascii="Garamond" w:hAnsi="Garamond" w:cs="Arial"/>
        </w:rPr>
        <w:t xml:space="preserve">Zhotovitel se zavazuje postupovat při provádění díla podle čl. 1 této smlouvy dle příslušných </w:t>
      </w:r>
      <w:r>
        <w:rPr>
          <w:rFonts w:ascii="Garamond" w:hAnsi="Garamond" w:cs="Arial"/>
        </w:rPr>
        <w:t xml:space="preserve">obecně závazných </w:t>
      </w:r>
      <w:r w:rsidRPr="00504774">
        <w:rPr>
          <w:rFonts w:ascii="Garamond" w:hAnsi="Garamond" w:cs="Arial"/>
        </w:rPr>
        <w:t>právních předpisů</w:t>
      </w:r>
      <w:r w:rsidR="009B3B02">
        <w:rPr>
          <w:rFonts w:ascii="Garamond" w:hAnsi="Garamond" w:cs="Arial"/>
        </w:rPr>
        <w:t>, zejména vyhlášky č</w:t>
      </w:r>
      <w:r w:rsidR="009B3B02" w:rsidRPr="009B3B02">
        <w:rPr>
          <w:rFonts w:ascii="Garamond" w:hAnsi="Garamond" w:cs="Arial"/>
        </w:rPr>
        <w:t>.</w:t>
      </w:r>
      <w:r w:rsidR="00453739">
        <w:rPr>
          <w:rFonts w:ascii="Garamond" w:hAnsi="Garamond" w:cs="Arial"/>
        </w:rPr>
        <w:t xml:space="preserve"> </w:t>
      </w:r>
      <w:r w:rsidR="009B3B02" w:rsidRPr="009B3B02">
        <w:rPr>
          <w:rFonts w:ascii="Garamond" w:hAnsi="Garamond" w:cs="Arial"/>
        </w:rPr>
        <w:t>246/2001 Sb.</w:t>
      </w:r>
      <w:r w:rsidR="00453739">
        <w:rPr>
          <w:rFonts w:ascii="Garamond" w:hAnsi="Garamond" w:cs="Arial"/>
        </w:rPr>
        <w:t>,</w:t>
      </w:r>
      <w:r w:rsidR="009B3B02" w:rsidRPr="009B3B02">
        <w:rPr>
          <w:rFonts w:ascii="Garamond" w:hAnsi="Garamond" w:cs="Arial"/>
        </w:rPr>
        <w:t xml:space="preserve"> o stanovení podmínek požární bezpečnosti a výkonu státního požárního dozoru</w:t>
      </w:r>
      <w:r w:rsidR="009B3B02">
        <w:rPr>
          <w:rFonts w:ascii="Garamond" w:hAnsi="Garamond" w:cs="Arial"/>
        </w:rPr>
        <w:t>, v platném znění</w:t>
      </w:r>
      <w:r w:rsidRPr="00504774">
        <w:rPr>
          <w:rFonts w:ascii="Garamond" w:hAnsi="Garamond" w:cs="Arial"/>
        </w:rPr>
        <w:t>, technických norem</w:t>
      </w:r>
      <w:r>
        <w:rPr>
          <w:rFonts w:ascii="Garamond" w:hAnsi="Garamond" w:cs="Arial"/>
        </w:rPr>
        <w:t xml:space="preserve">, </w:t>
      </w:r>
      <w:r>
        <w:rPr>
          <w:rFonts w:ascii="Garamond" w:hAnsi="Garamond" w:cs="Arial"/>
        </w:rPr>
        <w:lastRenderedPageBreak/>
        <w:t>doporučení výrobce příslušných zařízení</w:t>
      </w:r>
      <w:r w:rsidRPr="00504774">
        <w:rPr>
          <w:rFonts w:ascii="Garamond" w:hAnsi="Garamond" w:cs="Arial"/>
        </w:rPr>
        <w:t xml:space="preserve"> a dle průběžných pokynů objednatele. Při provádění díla se pak zhotovitel zavazuje postupovat tak, aby nebyl narušen provoz zdravotnického zařízení objednatele.</w:t>
      </w:r>
    </w:p>
    <w:p w14:paraId="75337C08" w14:textId="0FEF15CE" w:rsidR="00C13816" w:rsidRPr="004A79BE" w:rsidRDefault="006E64DF" w:rsidP="004A79BE">
      <w:pPr>
        <w:spacing w:before="240" w:after="120"/>
        <w:jc w:val="center"/>
        <w:rPr>
          <w:rFonts w:ascii="Garamond" w:hAnsi="Garamond" w:cs="Arial"/>
          <w:b/>
          <w:bCs/>
        </w:rPr>
      </w:pPr>
      <w:r>
        <w:rPr>
          <w:rFonts w:ascii="Garamond" w:hAnsi="Garamond" w:cs="Arial"/>
          <w:b/>
          <w:bCs/>
        </w:rPr>
        <w:t>6</w:t>
      </w:r>
      <w:r w:rsidR="00CD29AA" w:rsidRPr="004A79BE">
        <w:rPr>
          <w:rFonts w:ascii="Garamond" w:hAnsi="Garamond" w:cs="Arial"/>
          <w:b/>
          <w:bCs/>
        </w:rPr>
        <w:t>.</w:t>
      </w:r>
    </w:p>
    <w:p w14:paraId="1431A49D" w14:textId="0D3FB3E6" w:rsidR="00C13816" w:rsidRDefault="009B3B02" w:rsidP="00CD29AA">
      <w:pPr>
        <w:spacing w:after="120"/>
        <w:jc w:val="both"/>
        <w:rPr>
          <w:rFonts w:ascii="Garamond" w:hAnsi="Garamond" w:cs="Arial"/>
        </w:rPr>
      </w:pPr>
      <w:r>
        <w:rPr>
          <w:rFonts w:ascii="Garamond" w:hAnsi="Garamond" w:cs="Arial"/>
        </w:rPr>
        <w:t xml:space="preserve">(1) </w:t>
      </w:r>
      <w:r w:rsidR="00F220F8" w:rsidRPr="006E64DF">
        <w:rPr>
          <w:rFonts w:ascii="Garamond" w:hAnsi="Garamond" w:cs="Arial"/>
        </w:rPr>
        <w:t xml:space="preserve">Jednotlivé závazky zhotovitele k provedení díla </w:t>
      </w:r>
      <w:r>
        <w:rPr>
          <w:rFonts w:ascii="Garamond" w:hAnsi="Garamond" w:cs="Arial"/>
        </w:rPr>
        <w:t xml:space="preserve">dle čl. 2 písm. a) </w:t>
      </w:r>
      <w:r w:rsidR="00F220F8" w:rsidRPr="006E64DF">
        <w:rPr>
          <w:rFonts w:ascii="Garamond" w:hAnsi="Garamond" w:cs="Arial"/>
        </w:rPr>
        <w:t xml:space="preserve">této smlouvy se přitom budou považovat za splněné jejich předáním </w:t>
      </w:r>
      <w:r w:rsidR="00F220F8" w:rsidRPr="00504774">
        <w:rPr>
          <w:rFonts w:ascii="Garamond" w:hAnsi="Garamond" w:cs="Arial"/>
        </w:rPr>
        <w:t xml:space="preserve">formou </w:t>
      </w:r>
      <w:r w:rsidRPr="009B3B02">
        <w:rPr>
          <w:rFonts w:ascii="Garamond" w:hAnsi="Garamond" w:cs="Arial"/>
        </w:rPr>
        <w:t xml:space="preserve">provedení záznamu o </w:t>
      </w:r>
      <w:r>
        <w:rPr>
          <w:rFonts w:ascii="Garamond" w:hAnsi="Garamond" w:cs="Arial"/>
        </w:rPr>
        <w:t xml:space="preserve">příslušné </w:t>
      </w:r>
      <w:r w:rsidRPr="009B3B02">
        <w:rPr>
          <w:rFonts w:ascii="Garamond" w:hAnsi="Garamond" w:cs="Arial"/>
        </w:rPr>
        <w:t xml:space="preserve">kontrole </w:t>
      </w:r>
      <w:r>
        <w:rPr>
          <w:rFonts w:ascii="Garamond" w:hAnsi="Garamond" w:cs="Arial"/>
        </w:rPr>
        <w:t xml:space="preserve">nebo servisu </w:t>
      </w:r>
      <w:r w:rsidRPr="009B3B02">
        <w:rPr>
          <w:rFonts w:ascii="Garamond" w:hAnsi="Garamond" w:cs="Arial"/>
        </w:rPr>
        <w:t>do provozního deníku jednotlivých dveří a oken</w:t>
      </w:r>
      <w:r>
        <w:rPr>
          <w:rFonts w:ascii="Garamond" w:hAnsi="Garamond" w:cs="Arial"/>
        </w:rPr>
        <w:t xml:space="preserve"> vedeného objednatelem</w:t>
      </w:r>
      <w:r w:rsidR="00F220F8" w:rsidRPr="00482F05">
        <w:rPr>
          <w:rFonts w:ascii="Garamond" w:hAnsi="Garamond" w:cs="Arial"/>
        </w:rPr>
        <w:t>.</w:t>
      </w:r>
      <w:r w:rsidR="00F220F8">
        <w:rPr>
          <w:rFonts w:ascii="Garamond" w:hAnsi="Garamond" w:cs="Arial"/>
        </w:rPr>
        <w:t xml:space="preserve"> </w:t>
      </w:r>
      <w:r>
        <w:rPr>
          <w:rFonts w:ascii="Garamond" w:hAnsi="Garamond" w:cs="Arial"/>
        </w:rPr>
        <w:t xml:space="preserve">O splnění tohoto závazku je zhotovitel povinen informovat objednatele taktéž elektronicky na adresu </w:t>
      </w:r>
      <w:hyperlink r:id="rId10" w:history="1">
        <w:r w:rsidR="005B03CE" w:rsidRPr="00214C9A">
          <w:rPr>
            <w:rStyle w:val="Hypertextovodkaz"/>
            <w:rFonts w:asciiTheme="minorHAnsi" w:hAnsiTheme="minorHAnsi" w:cstheme="minorHAnsi"/>
          </w:rPr>
          <w:t>vladislav.vesely@nemzn.cz</w:t>
        </w:r>
      </w:hyperlink>
      <w:r w:rsidR="005B03CE">
        <w:t xml:space="preserve"> .</w:t>
      </w:r>
    </w:p>
    <w:p w14:paraId="55372C3F" w14:textId="11C01939" w:rsidR="009B3B02" w:rsidRDefault="009B3B02" w:rsidP="00CD29AA">
      <w:pPr>
        <w:spacing w:after="120"/>
        <w:jc w:val="both"/>
        <w:rPr>
          <w:rFonts w:ascii="Garamond" w:hAnsi="Garamond" w:cs="Arial"/>
        </w:rPr>
      </w:pPr>
      <w:r>
        <w:rPr>
          <w:rFonts w:ascii="Garamond" w:hAnsi="Garamond" w:cs="Arial"/>
        </w:rPr>
        <w:t xml:space="preserve">(2) </w:t>
      </w:r>
      <w:r w:rsidRPr="007C409F">
        <w:rPr>
          <w:rFonts w:ascii="Garamond" w:hAnsi="Garamond" w:cs="Arial"/>
        </w:rPr>
        <w:t>Jednotlivé závazky podle samostatných smluv o dílo dle čl.</w:t>
      </w:r>
      <w:r w:rsidRPr="00B3493F">
        <w:rPr>
          <w:rFonts w:ascii="Garamond" w:hAnsi="Garamond" w:cs="Arial"/>
        </w:rPr>
        <w:t xml:space="preserve"> 3 odst. 4 této smlouvy</w:t>
      </w:r>
      <w:r w:rsidRPr="007C409F">
        <w:rPr>
          <w:rFonts w:ascii="Garamond" w:hAnsi="Garamond" w:cs="Arial"/>
        </w:rPr>
        <w:t xml:space="preserve"> se přitom budou považovat za splněné jejich předáním formou písemného protokolu podepsaného oběma stranami a dále formou</w:t>
      </w:r>
      <w:r w:rsidRPr="00C23931">
        <w:rPr>
          <w:rFonts w:ascii="Garamond" w:hAnsi="Garamond" w:cs="Arial"/>
        </w:rPr>
        <w:t xml:space="preserve"> zápisu </w:t>
      </w:r>
      <w:r w:rsidR="000C4777">
        <w:rPr>
          <w:rFonts w:ascii="Garamond" w:hAnsi="Garamond" w:cs="Arial"/>
        </w:rPr>
        <w:t xml:space="preserve">o provedení opravy </w:t>
      </w:r>
      <w:r w:rsidRPr="00C23931">
        <w:rPr>
          <w:rFonts w:ascii="Garamond" w:hAnsi="Garamond" w:cs="Arial"/>
        </w:rPr>
        <w:t xml:space="preserve">do </w:t>
      </w:r>
      <w:r w:rsidR="000C4777" w:rsidRPr="009B3B02">
        <w:rPr>
          <w:rFonts w:ascii="Garamond" w:hAnsi="Garamond" w:cs="Arial"/>
        </w:rPr>
        <w:t>provozního deníku jednotlivých dveří a oken</w:t>
      </w:r>
      <w:r w:rsidR="000C4777">
        <w:rPr>
          <w:rFonts w:ascii="Garamond" w:hAnsi="Garamond" w:cs="Arial"/>
        </w:rPr>
        <w:t xml:space="preserve"> vedeného objednatelem.</w:t>
      </w:r>
    </w:p>
    <w:p w14:paraId="2F02946C" w14:textId="7685EE92" w:rsidR="002B129E" w:rsidRDefault="00A075ED" w:rsidP="004A79BE">
      <w:pPr>
        <w:spacing w:before="240" w:after="120"/>
        <w:jc w:val="center"/>
        <w:rPr>
          <w:rFonts w:ascii="Garamond" w:hAnsi="Garamond" w:cs="Arial"/>
          <w:b/>
          <w:bCs/>
        </w:rPr>
      </w:pPr>
      <w:r>
        <w:rPr>
          <w:rFonts w:ascii="Garamond" w:hAnsi="Garamond" w:cs="Arial"/>
          <w:b/>
          <w:bCs/>
        </w:rPr>
        <w:t>7</w:t>
      </w:r>
      <w:r w:rsidR="001E4057" w:rsidRPr="004A79BE">
        <w:rPr>
          <w:rFonts w:ascii="Garamond" w:hAnsi="Garamond" w:cs="Arial"/>
          <w:b/>
          <w:bCs/>
        </w:rPr>
        <w:t>.</w:t>
      </w:r>
    </w:p>
    <w:p w14:paraId="049EAE6A" w14:textId="37A0B9B4" w:rsidR="00AE03EF" w:rsidRPr="004A79BE" w:rsidRDefault="00AE03EF" w:rsidP="006E50A1">
      <w:pPr>
        <w:spacing w:after="120"/>
        <w:jc w:val="center"/>
        <w:rPr>
          <w:rFonts w:ascii="Garamond" w:hAnsi="Garamond" w:cs="Arial"/>
          <w:b/>
          <w:bCs/>
        </w:rPr>
      </w:pPr>
      <w:r>
        <w:rPr>
          <w:rFonts w:ascii="Garamond" w:hAnsi="Garamond" w:cs="Arial"/>
          <w:b/>
          <w:bCs/>
        </w:rPr>
        <w:t>Cena díla</w:t>
      </w:r>
    </w:p>
    <w:p w14:paraId="4B0F5670" w14:textId="77777777" w:rsidR="000C4777" w:rsidRPr="0010592B" w:rsidRDefault="000C4777" w:rsidP="000C4777">
      <w:pPr>
        <w:spacing w:after="120"/>
        <w:jc w:val="both"/>
        <w:rPr>
          <w:rFonts w:ascii="Garamond" w:hAnsi="Garamond" w:cs="Arial"/>
        </w:rPr>
      </w:pPr>
      <w:r>
        <w:rPr>
          <w:rFonts w:ascii="Garamond" w:hAnsi="Garamond" w:cs="Arial"/>
        </w:rPr>
        <w:t xml:space="preserve">(1) </w:t>
      </w:r>
      <w:r w:rsidRPr="0010592B">
        <w:rPr>
          <w:rFonts w:ascii="Garamond" w:hAnsi="Garamond" w:cs="Arial"/>
        </w:rPr>
        <w:t xml:space="preserve">Objednatel se zavazuje zhotoviteli zaplatit </w:t>
      </w:r>
      <w:r>
        <w:rPr>
          <w:rFonts w:ascii="Garamond" w:hAnsi="Garamond" w:cs="Arial"/>
        </w:rPr>
        <w:t>za provádění díla</w:t>
      </w:r>
      <w:r w:rsidRPr="0010592B">
        <w:rPr>
          <w:rFonts w:ascii="Garamond" w:hAnsi="Garamond" w:cs="Arial"/>
        </w:rPr>
        <w:t xml:space="preserve"> </w:t>
      </w:r>
      <w:r>
        <w:rPr>
          <w:rFonts w:ascii="Garamond" w:hAnsi="Garamond" w:cs="Arial"/>
        </w:rPr>
        <w:t>dle čl. 2 této smlouvy cenu díla stanovenou touto smlouvou.</w:t>
      </w:r>
    </w:p>
    <w:p w14:paraId="2673D7D6" w14:textId="77777777" w:rsidR="000C4777" w:rsidRPr="0010592B" w:rsidRDefault="000C4777" w:rsidP="000C4777">
      <w:pPr>
        <w:spacing w:after="120"/>
        <w:jc w:val="both"/>
        <w:rPr>
          <w:rFonts w:ascii="Garamond" w:hAnsi="Garamond" w:cs="Arial"/>
        </w:rPr>
      </w:pPr>
      <w:r>
        <w:rPr>
          <w:rFonts w:ascii="Garamond" w:hAnsi="Garamond" w:cs="Arial"/>
        </w:rPr>
        <w:t xml:space="preserve">(2) </w:t>
      </w:r>
      <w:r w:rsidRPr="0010592B">
        <w:rPr>
          <w:rFonts w:ascii="Garamond" w:hAnsi="Garamond" w:cs="Arial"/>
        </w:rPr>
        <w:t xml:space="preserve">Cena za dílo podle čl. 2 písm. a) této smlouvy – za provedení </w:t>
      </w:r>
      <w:r>
        <w:rPr>
          <w:rFonts w:ascii="Garamond" w:hAnsi="Garamond" w:cs="Arial"/>
        </w:rPr>
        <w:t>pravidelného servisu</w:t>
      </w:r>
      <w:r w:rsidRPr="0010592B">
        <w:rPr>
          <w:rFonts w:ascii="Garamond" w:hAnsi="Garamond" w:cs="Arial"/>
        </w:rPr>
        <w:t xml:space="preserve"> – </w:t>
      </w:r>
      <w:r>
        <w:rPr>
          <w:rFonts w:ascii="Garamond" w:hAnsi="Garamond" w:cs="Arial"/>
        </w:rPr>
        <w:t>je určena v ceníku, který je součástí přílohy č. 1 k této smlouvě. Tato cena díla je konečná a zahrnuje veškeré náklady zhotovitele na provedení díla, a to včetně nákladů zhotovitele na dopravu a dodání spotřebního materiálu nutného k provedení pravidelného servisu.</w:t>
      </w:r>
    </w:p>
    <w:p w14:paraId="452BFBB7" w14:textId="77777777" w:rsidR="000C4777" w:rsidRDefault="000C4777" w:rsidP="000C4777">
      <w:pPr>
        <w:spacing w:after="120"/>
        <w:jc w:val="both"/>
        <w:rPr>
          <w:rFonts w:ascii="Garamond" w:hAnsi="Garamond" w:cs="Arial"/>
        </w:rPr>
      </w:pPr>
      <w:r>
        <w:rPr>
          <w:rFonts w:ascii="Garamond" w:hAnsi="Garamond" w:cs="Arial"/>
        </w:rPr>
        <w:t>(</w:t>
      </w:r>
      <w:r w:rsidRPr="0010592B">
        <w:rPr>
          <w:rFonts w:ascii="Garamond" w:hAnsi="Garamond" w:cs="Arial"/>
        </w:rPr>
        <w:t>3</w:t>
      </w:r>
      <w:r>
        <w:rPr>
          <w:rFonts w:ascii="Garamond" w:hAnsi="Garamond" w:cs="Arial"/>
        </w:rPr>
        <w:t>)</w:t>
      </w:r>
      <w:r w:rsidRPr="0010592B">
        <w:rPr>
          <w:rFonts w:ascii="Garamond" w:hAnsi="Garamond" w:cs="Arial"/>
        </w:rPr>
        <w:t xml:space="preserve"> </w:t>
      </w:r>
      <w:r>
        <w:rPr>
          <w:rFonts w:ascii="Garamond" w:hAnsi="Garamond" w:cs="Arial"/>
        </w:rPr>
        <w:t xml:space="preserve">V případě uzavření samostatné smlouvy o dílo dle čl. 3 odst. 4 této smlouvy je cena díla určena skučeným počtem hodin práce odpracovaných na příslušném díle. Zhotovitel je oprávněn účtovat náklady na dopravu v rámci jedné opravy více přístrojů </w:t>
      </w:r>
      <w:r w:rsidRPr="000460F3">
        <w:rPr>
          <w:rFonts w:ascii="Garamond" w:hAnsi="Garamond" w:cs="Arial"/>
        </w:rPr>
        <w:t>provedené ve stejném termínu nebo více cest zh</w:t>
      </w:r>
      <w:r>
        <w:rPr>
          <w:rFonts w:ascii="Garamond" w:hAnsi="Garamond" w:cs="Arial"/>
        </w:rPr>
        <w:t>otovitele k objednateli v rámci jedné opravy pouze jedenkrát. Cenu náhradního dílu je zhotovitel povinen objednateli řádně prokázat.</w:t>
      </w:r>
    </w:p>
    <w:p w14:paraId="4364868E" w14:textId="77777777" w:rsidR="000C4777" w:rsidRDefault="000C4777" w:rsidP="000C4777">
      <w:pPr>
        <w:spacing w:after="120"/>
        <w:jc w:val="both"/>
        <w:rPr>
          <w:rFonts w:ascii="Garamond" w:hAnsi="Garamond" w:cs="Arial"/>
        </w:rPr>
      </w:pPr>
      <w:r>
        <w:rPr>
          <w:rFonts w:ascii="Garamond" w:hAnsi="Garamond" w:cs="Arial"/>
        </w:rPr>
        <w:t>(4) K ceně díla bude připočtena DPH v zákonné výši.</w:t>
      </w:r>
    </w:p>
    <w:p w14:paraId="4387A813" w14:textId="247BE911" w:rsidR="001E4057" w:rsidRPr="004A79BE" w:rsidRDefault="00A075ED" w:rsidP="004A79BE">
      <w:pPr>
        <w:spacing w:before="240" w:after="120"/>
        <w:jc w:val="center"/>
        <w:rPr>
          <w:rFonts w:ascii="Garamond" w:hAnsi="Garamond" w:cs="Arial"/>
          <w:b/>
          <w:bCs/>
        </w:rPr>
      </w:pPr>
      <w:r>
        <w:rPr>
          <w:rFonts w:ascii="Garamond" w:hAnsi="Garamond" w:cs="Arial"/>
          <w:b/>
          <w:bCs/>
        </w:rPr>
        <w:t>8</w:t>
      </w:r>
      <w:r w:rsidR="001E4057" w:rsidRPr="004A79BE">
        <w:rPr>
          <w:rFonts w:ascii="Garamond" w:hAnsi="Garamond" w:cs="Arial"/>
          <w:b/>
          <w:bCs/>
        </w:rPr>
        <w:t>.</w:t>
      </w:r>
    </w:p>
    <w:p w14:paraId="4647BBDE" w14:textId="1A28AA0E" w:rsidR="001E4057" w:rsidRDefault="00453739" w:rsidP="00A2096D">
      <w:pPr>
        <w:spacing w:after="120"/>
        <w:jc w:val="both"/>
        <w:rPr>
          <w:rFonts w:ascii="Garamond" w:hAnsi="Garamond" w:cs="Arial"/>
          <w:color w:val="000000"/>
        </w:rPr>
      </w:pPr>
      <w:r>
        <w:rPr>
          <w:rFonts w:ascii="Garamond" w:hAnsi="Garamond" w:cs="Arial"/>
        </w:rPr>
        <w:t xml:space="preserve">(1) </w:t>
      </w:r>
      <w:r w:rsidR="001E4057" w:rsidRPr="001E4057">
        <w:rPr>
          <w:rFonts w:ascii="Garamond" w:hAnsi="Garamond" w:cs="Arial"/>
        </w:rPr>
        <w:t>Součást</w:t>
      </w:r>
      <w:r w:rsidR="007D3485">
        <w:rPr>
          <w:rFonts w:ascii="Garamond" w:hAnsi="Garamond" w:cs="Arial"/>
        </w:rPr>
        <w:t>í</w:t>
      </w:r>
      <w:r w:rsidR="001E4057" w:rsidRPr="001E4057">
        <w:rPr>
          <w:rFonts w:ascii="Garamond" w:hAnsi="Garamond" w:cs="Arial"/>
        </w:rPr>
        <w:t xml:space="preserve"> ceny díla </w:t>
      </w:r>
      <w:r w:rsidR="00C701D7">
        <w:rPr>
          <w:rFonts w:ascii="Garamond" w:hAnsi="Garamond" w:cs="Arial"/>
        </w:rPr>
        <w:t xml:space="preserve">stanovené touto smlouvou </w:t>
      </w:r>
      <w:r w:rsidR="001E4057" w:rsidRPr="001E4057">
        <w:rPr>
          <w:rFonts w:ascii="Garamond" w:hAnsi="Garamond" w:cs="Arial"/>
        </w:rPr>
        <w:t>je náhrada všech nákladů zhotovitele na splněn</w:t>
      </w:r>
      <w:r w:rsidR="001E4057">
        <w:rPr>
          <w:rFonts w:ascii="Garamond" w:hAnsi="Garamond" w:cs="Arial"/>
        </w:rPr>
        <w:t>í</w:t>
      </w:r>
      <w:r w:rsidR="001E4057" w:rsidRPr="001E4057">
        <w:rPr>
          <w:rFonts w:ascii="Garamond" w:hAnsi="Garamond" w:cs="Arial"/>
        </w:rPr>
        <w:t xml:space="preserve"> jeho</w:t>
      </w:r>
      <w:r w:rsidR="001E4057">
        <w:rPr>
          <w:rFonts w:ascii="Garamond" w:hAnsi="Garamond" w:cs="Arial"/>
        </w:rPr>
        <w:t xml:space="preserve"> </w:t>
      </w:r>
      <w:r w:rsidR="001E4057" w:rsidRPr="001E4057">
        <w:rPr>
          <w:rFonts w:ascii="Garamond" w:hAnsi="Garamond" w:cs="Arial"/>
        </w:rPr>
        <w:t>závazku podle této smlouvy v místě jeho plněn</w:t>
      </w:r>
      <w:r w:rsidR="007D3485">
        <w:rPr>
          <w:rFonts w:ascii="Garamond" w:hAnsi="Garamond" w:cs="Arial"/>
        </w:rPr>
        <w:t>í</w:t>
      </w:r>
      <w:r w:rsidR="001E4057" w:rsidRPr="001E4057">
        <w:rPr>
          <w:rFonts w:ascii="Garamond" w:hAnsi="Garamond" w:cs="Arial"/>
        </w:rPr>
        <w:t xml:space="preserve"> a daň z přidané hodnoty</w:t>
      </w:r>
      <w:r w:rsidR="001E4057">
        <w:rPr>
          <w:rFonts w:ascii="Garamond" w:hAnsi="Garamond" w:cs="Arial"/>
        </w:rPr>
        <w:t xml:space="preserve"> </w:t>
      </w:r>
      <w:r w:rsidR="001E4057" w:rsidRPr="001E4057">
        <w:rPr>
          <w:rFonts w:ascii="Garamond" w:hAnsi="Garamond" w:cs="Arial"/>
        </w:rPr>
        <w:t>v její výši podle příslušných právních předpisů.</w:t>
      </w:r>
      <w:r w:rsidR="001E4057">
        <w:rPr>
          <w:rFonts w:ascii="Garamond" w:hAnsi="Garamond" w:cs="Arial"/>
        </w:rPr>
        <w:t xml:space="preserve"> </w:t>
      </w:r>
      <w:r w:rsidR="001E4057" w:rsidRPr="009E63C2">
        <w:rPr>
          <w:rFonts w:ascii="Garamond" w:hAnsi="Garamond" w:cs="Arial"/>
          <w:color w:val="000000"/>
        </w:rPr>
        <w:t>Změna ceny je možná, nedohodnou-li se smluvní strany jinak, pouze v případě zákonné změny sazby DPH.</w:t>
      </w:r>
    </w:p>
    <w:p w14:paraId="48288C26" w14:textId="6C7F508D" w:rsidR="000C4777" w:rsidRPr="009E63C2" w:rsidRDefault="000C4777" w:rsidP="000C4777">
      <w:pPr>
        <w:spacing w:after="120"/>
        <w:jc w:val="both"/>
        <w:rPr>
          <w:rFonts w:ascii="Garamond" w:hAnsi="Garamond" w:cs="Arial"/>
          <w:color w:val="000000"/>
        </w:rPr>
      </w:pPr>
      <w:r w:rsidRPr="009E63C2">
        <w:rPr>
          <w:rFonts w:ascii="Garamond" w:hAnsi="Garamond" w:cs="Arial"/>
          <w:color w:val="000000"/>
        </w:rPr>
        <w:t>(2) Zhotovitel je oprávněn zvýšit cenu dle odst. 1 o částku odpovídající průměrné míře inflace vyjádřené přírůstkem průměrného ročního indexu spotřebitelských cen v ČR za uplynulý kalendářní rok) a vyhlašované Českým statistickým úřadem, a to v případě, že celkový úhrn této inflace přesáhne 1</w:t>
      </w:r>
      <w:r>
        <w:rPr>
          <w:rFonts w:ascii="Garamond" w:hAnsi="Garamond" w:cs="Arial"/>
          <w:color w:val="000000"/>
        </w:rPr>
        <w:t xml:space="preserve">0 </w:t>
      </w:r>
      <w:r w:rsidRPr="009E63C2">
        <w:rPr>
          <w:rFonts w:ascii="Garamond" w:hAnsi="Garamond" w:cs="Arial"/>
          <w:color w:val="000000"/>
        </w:rPr>
        <w:t>%.</w:t>
      </w:r>
    </w:p>
    <w:p w14:paraId="56955BA7" w14:textId="305C5752" w:rsidR="000C4777" w:rsidRPr="009E63C2" w:rsidRDefault="000C4777" w:rsidP="000C4777">
      <w:pPr>
        <w:spacing w:after="120"/>
        <w:jc w:val="both"/>
        <w:rPr>
          <w:rFonts w:ascii="Garamond" w:hAnsi="Garamond" w:cs="Arial"/>
          <w:color w:val="000000"/>
        </w:rPr>
      </w:pPr>
      <w:r w:rsidRPr="009E63C2">
        <w:rPr>
          <w:rFonts w:ascii="Garamond" w:hAnsi="Garamond" w:cs="Arial"/>
          <w:color w:val="000000"/>
        </w:rPr>
        <w:t xml:space="preserve">(3) Cenu díla zvýšenou podle odstavce </w:t>
      </w:r>
      <w:r>
        <w:rPr>
          <w:rFonts w:ascii="Garamond" w:hAnsi="Garamond" w:cs="Arial"/>
          <w:color w:val="000000"/>
        </w:rPr>
        <w:t>2</w:t>
      </w:r>
      <w:r w:rsidRPr="009E63C2">
        <w:rPr>
          <w:rFonts w:ascii="Garamond" w:hAnsi="Garamond" w:cs="Arial"/>
          <w:color w:val="000000"/>
        </w:rPr>
        <w:t xml:space="preserve"> oznámí zhotovitel písemně objednateli, přičemž právo účtovat takto zvýšenou cenu objednavateli vzniká zhotoviteli od prvního dne čtvrtletí následujícího po doručení tohoto oznámení objednateli.</w:t>
      </w:r>
    </w:p>
    <w:p w14:paraId="7A36CA15" w14:textId="77777777" w:rsidR="000C4777" w:rsidRDefault="000C4777" w:rsidP="00A2096D">
      <w:pPr>
        <w:spacing w:after="120"/>
        <w:jc w:val="both"/>
        <w:rPr>
          <w:rFonts w:ascii="Garamond" w:hAnsi="Garamond" w:cs="Arial"/>
          <w:color w:val="000000"/>
        </w:rPr>
      </w:pPr>
    </w:p>
    <w:p w14:paraId="48FF0638" w14:textId="781F6D55" w:rsidR="00A2096D" w:rsidRPr="004A79BE" w:rsidRDefault="00A075ED" w:rsidP="004A79BE">
      <w:pPr>
        <w:spacing w:before="240" w:after="120"/>
        <w:jc w:val="center"/>
        <w:rPr>
          <w:rFonts w:ascii="Garamond" w:hAnsi="Garamond" w:cs="Arial"/>
          <w:b/>
          <w:bCs/>
          <w:color w:val="000000"/>
        </w:rPr>
      </w:pPr>
      <w:r>
        <w:rPr>
          <w:rFonts w:ascii="Garamond" w:hAnsi="Garamond" w:cs="Arial"/>
          <w:b/>
          <w:bCs/>
          <w:color w:val="000000"/>
        </w:rPr>
        <w:t>9</w:t>
      </w:r>
      <w:r w:rsidR="00A2096D" w:rsidRPr="004A79BE">
        <w:rPr>
          <w:rFonts w:ascii="Garamond" w:hAnsi="Garamond" w:cs="Arial"/>
          <w:b/>
          <w:bCs/>
          <w:color w:val="000000"/>
        </w:rPr>
        <w:t>.</w:t>
      </w:r>
    </w:p>
    <w:p w14:paraId="1A3BFEC6" w14:textId="77777777" w:rsidR="00913901" w:rsidRPr="00845E87" w:rsidRDefault="00A2096D" w:rsidP="00845E87">
      <w:pPr>
        <w:spacing w:after="120"/>
        <w:jc w:val="both"/>
        <w:rPr>
          <w:rFonts w:ascii="Garamond" w:hAnsi="Garamond" w:cs="Arial"/>
          <w:color w:val="000000"/>
        </w:rPr>
      </w:pPr>
      <w:r w:rsidRPr="009E63C2">
        <w:rPr>
          <w:rFonts w:ascii="Garamond" w:hAnsi="Garamond" w:cs="Arial"/>
        </w:rPr>
        <w:lastRenderedPageBreak/>
        <w:t xml:space="preserve">(1) Cena díla podle této smlouvy je splatná po </w:t>
      </w:r>
      <w:r>
        <w:rPr>
          <w:rFonts w:ascii="Garamond" w:hAnsi="Garamond" w:cs="Arial"/>
        </w:rPr>
        <w:t xml:space="preserve">řádném </w:t>
      </w:r>
      <w:r w:rsidRPr="009E63C2">
        <w:rPr>
          <w:rFonts w:ascii="Garamond" w:hAnsi="Garamond" w:cs="Arial"/>
        </w:rPr>
        <w:t xml:space="preserve">splnění závazku </w:t>
      </w:r>
      <w:r>
        <w:rPr>
          <w:rFonts w:ascii="Garamond" w:hAnsi="Garamond" w:cs="Arial"/>
        </w:rPr>
        <w:t xml:space="preserve">zhotovitele </w:t>
      </w:r>
      <w:r w:rsidR="00F562AC">
        <w:rPr>
          <w:rFonts w:ascii="Garamond" w:hAnsi="Garamond" w:cs="Arial"/>
        </w:rPr>
        <w:t xml:space="preserve">dle čl. 2 této </w:t>
      </w:r>
      <w:r w:rsidRPr="009E63C2">
        <w:rPr>
          <w:rFonts w:ascii="Garamond" w:hAnsi="Garamond" w:cs="Arial"/>
        </w:rPr>
        <w:t xml:space="preserve">smlouvy ve lhůtě do 60 dnů od předložení jeho písemného </w:t>
      </w:r>
      <w:r>
        <w:rPr>
          <w:rFonts w:ascii="Garamond" w:hAnsi="Garamond" w:cs="Arial"/>
        </w:rPr>
        <w:t>vyúčtování</w:t>
      </w:r>
      <w:r w:rsidRPr="009E63C2">
        <w:rPr>
          <w:rFonts w:ascii="Garamond" w:hAnsi="Garamond" w:cs="Arial"/>
        </w:rPr>
        <w:t xml:space="preserve"> (faktury)</w:t>
      </w:r>
      <w:r>
        <w:rPr>
          <w:rFonts w:ascii="Garamond" w:hAnsi="Garamond" w:cs="Arial"/>
        </w:rPr>
        <w:t xml:space="preserve"> doručeného do sídla objednatele nebo elektronicky na adresu </w:t>
      </w:r>
      <w:hyperlink r:id="rId11" w:history="1">
        <w:r w:rsidRPr="000C58EB">
          <w:rPr>
            <w:rStyle w:val="Hypertextovodkaz"/>
            <w:rFonts w:ascii="Garamond" w:hAnsi="Garamond" w:cs="Arial"/>
          </w:rPr>
          <w:t>dfaktury@nemzn.cz</w:t>
        </w:r>
      </w:hyperlink>
      <w:r>
        <w:rPr>
          <w:rFonts w:ascii="Garamond" w:hAnsi="Garamond" w:cs="Arial"/>
        </w:rPr>
        <w:t xml:space="preserve"> </w:t>
      </w:r>
      <w:r w:rsidR="00913901">
        <w:rPr>
          <w:rFonts w:asciiTheme="minorHAnsi" w:hAnsiTheme="minorHAnsi" w:cstheme="minorHAnsi"/>
        </w:rPr>
        <w:t xml:space="preserve">a </w:t>
      </w:r>
      <w:hyperlink r:id="rId12" w:history="1">
        <w:r w:rsidR="00913901" w:rsidRPr="00050AB7">
          <w:rPr>
            <w:rStyle w:val="Hypertextovodkaz"/>
            <w:rFonts w:ascii="Garamond" w:hAnsi="Garamond" w:cs="Arial"/>
          </w:rPr>
          <w:t>jirina.bilkova@nemzn.cz</w:t>
        </w:r>
      </w:hyperlink>
      <w:r w:rsidR="00913901">
        <w:rPr>
          <w:rFonts w:asciiTheme="minorHAnsi" w:hAnsiTheme="minorHAnsi" w:cstheme="minorHAnsi"/>
          <w:color w:val="0000FF"/>
        </w:rPr>
        <w:t xml:space="preserve"> .</w:t>
      </w:r>
    </w:p>
    <w:p w14:paraId="2BA04DA0" w14:textId="5ED0CA0C" w:rsidR="00A2096D" w:rsidRPr="00845E87" w:rsidRDefault="000C4777" w:rsidP="00845E87">
      <w:pPr>
        <w:spacing w:after="120"/>
        <w:jc w:val="both"/>
        <w:rPr>
          <w:rFonts w:ascii="Garamond" w:hAnsi="Garamond" w:cs="Arial"/>
          <w:color w:val="000000"/>
        </w:rPr>
      </w:pPr>
      <w:r w:rsidRPr="00845E87">
        <w:rPr>
          <w:rFonts w:ascii="Garamond" w:hAnsi="Garamond" w:cs="Arial"/>
          <w:color w:val="000000"/>
        </w:rPr>
        <w:t>(2) Na faktuře/daňovém dokladu musí být mimo jiné vždy uvedeno jako specifický symbol toto</w:t>
      </w:r>
      <w:r w:rsidRPr="009E63C2">
        <w:rPr>
          <w:rFonts w:ascii="Garamond" w:hAnsi="Garamond" w:cs="Arial"/>
        </w:rPr>
        <w:t xml:space="preserve"> číslo veřejné zakázky, ke které se faktura/daňový doklad vztahuje: </w:t>
      </w:r>
      <w:r w:rsidR="00EF479D" w:rsidRPr="00EF479D">
        <w:rPr>
          <w:rFonts w:ascii="Garamond" w:hAnsi="Garamond" w:cs="Arial"/>
          <w:b/>
          <w:bCs/>
        </w:rPr>
        <w:t>2500001218</w:t>
      </w:r>
      <w:r w:rsidRPr="00913901">
        <w:rPr>
          <w:rFonts w:ascii="Garamond" w:hAnsi="Garamond" w:cs="Arial"/>
        </w:rPr>
        <w:t xml:space="preserve">, </w:t>
      </w:r>
      <w:r w:rsidRPr="00F65162">
        <w:rPr>
          <w:rFonts w:ascii="Garamond" w:hAnsi="Garamond" w:cs="Arial"/>
        </w:rPr>
        <w:t xml:space="preserve">jde-li servis dle čl. 2. písm. a) této smlouvy </w:t>
      </w:r>
      <w:r>
        <w:rPr>
          <w:rFonts w:ascii="Garamond" w:hAnsi="Garamond" w:cs="Arial"/>
        </w:rPr>
        <w:t>nebo</w:t>
      </w:r>
      <w:r w:rsidRPr="00C23931">
        <w:rPr>
          <w:rFonts w:ascii="Garamond" w:hAnsi="Garamond" w:cs="Arial"/>
        </w:rPr>
        <w:t xml:space="preserve"> číslo </w:t>
      </w:r>
      <w:r>
        <w:rPr>
          <w:rFonts w:ascii="Garamond" w:hAnsi="Garamond" w:cs="Arial"/>
        </w:rPr>
        <w:t xml:space="preserve">konkrétní </w:t>
      </w:r>
      <w:r w:rsidRPr="00C23931">
        <w:rPr>
          <w:rFonts w:ascii="Garamond" w:hAnsi="Garamond" w:cs="Arial"/>
        </w:rPr>
        <w:t>objednávky</w:t>
      </w:r>
      <w:r>
        <w:rPr>
          <w:rFonts w:ascii="Garamond" w:hAnsi="Garamond" w:cs="Arial"/>
        </w:rPr>
        <w:t xml:space="preserve"> (akceptace dle čl. 3 odst. 4) </w:t>
      </w:r>
      <w:r w:rsidRPr="00C23931">
        <w:rPr>
          <w:rFonts w:ascii="Garamond" w:hAnsi="Garamond" w:cs="Arial"/>
        </w:rPr>
        <w:t>zaslané zhotoviteli</w:t>
      </w:r>
      <w:r>
        <w:rPr>
          <w:rFonts w:ascii="Garamond" w:hAnsi="Garamond" w:cs="Arial"/>
        </w:rPr>
        <w:t>, jedná-li se o opravu na základě samostatné smlouvy o dílo uzavřené na základě akceptace cenové nabídky dle čl. 2 písm. b) této smlouvy.</w:t>
      </w:r>
    </w:p>
    <w:p w14:paraId="3FCEC360" w14:textId="77777777" w:rsidR="00A2096D" w:rsidRPr="009E63C2" w:rsidRDefault="00A2096D" w:rsidP="00A2096D">
      <w:pPr>
        <w:spacing w:after="120"/>
        <w:jc w:val="both"/>
        <w:rPr>
          <w:rFonts w:ascii="Garamond" w:hAnsi="Garamond" w:cs="Arial"/>
        </w:rPr>
      </w:pPr>
      <w:r w:rsidRPr="00845E87">
        <w:rPr>
          <w:rFonts w:ascii="Garamond" w:hAnsi="Garamond" w:cs="Arial"/>
          <w:color w:val="000000"/>
        </w:rPr>
        <w:t>(3) Nebude-li mít faktura/daňový doklad všechny náležitos</w:t>
      </w:r>
      <w:r w:rsidRPr="009E63C2">
        <w:rPr>
          <w:rFonts w:ascii="Garamond" w:hAnsi="Garamond" w:cs="Arial"/>
        </w:rPr>
        <w:t>ti daňového dokladu dle obecně závazných právních předpisů nebo této smlouvy, je oprávněn kupující tuto fakturu vrátit k opravě, přičemž doba splatnosti dle odst. 1 počíná běžet teprve dnem doručení opraveného daňového dokladu kupujícímu.</w:t>
      </w:r>
    </w:p>
    <w:p w14:paraId="02C51A8D" w14:textId="4043915C" w:rsidR="00A2096D" w:rsidRDefault="00A075ED" w:rsidP="004A79BE">
      <w:pPr>
        <w:spacing w:before="240" w:after="120"/>
        <w:jc w:val="center"/>
        <w:rPr>
          <w:rFonts w:ascii="Garamond" w:hAnsi="Garamond" w:cs="Arial"/>
          <w:b/>
          <w:bCs/>
        </w:rPr>
      </w:pPr>
      <w:r>
        <w:rPr>
          <w:rFonts w:ascii="Garamond" w:hAnsi="Garamond" w:cs="Arial"/>
          <w:b/>
          <w:bCs/>
        </w:rPr>
        <w:t>10.</w:t>
      </w:r>
    </w:p>
    <w:p w14:paraId="7D95A013" w14:textId="0C6DF94C" w:rsidR="006E50A1" w:rsidRPr="004A79BE" w:rsidRDefault="006E50A1" w:rsidP="006E50A1">
      <w:pPr>
        <w:spacing w:after="120"/>
        <w:jc w:val="center"/>
        <w:rPr>
          <w:rFonts w:ascii="Garamond" w:hAnsi="Garamond" w:cs="Arial"/>
          <w:b/>
          <w:bCs/>
        </w:rPr>
      </w:pPr>
      <w:r>
        <w:rPr>
          <w:rFonts w:ascii="Garamond" w:hAnsi="Garamond" w:cs="Arial"/>
          <w:b/>
          <w:bCs/>
        </w:rPr>
        <w:t>Odpovědnost za vady</w:t>
      </w:r>
    </w:p>
    <w:p w14:paraId="57EB18C1" w14:textId="153FEE33" w:rsidR="007D3485" w:rsidRDefault="007D3485" w:rsidP="007D3485">
      <w:pPr>
        <w:spacing w:after="120"/>
        <w:jc w:val="both"/>
        <w:rPr>
          <w:rFonts w:ascii="Garamond" w:hAnsi="Garamond" w:cs="Arial"/>
        </w:rPr>
      </w:pPr>
      <w:r>
        <w:rPr>
          <w:rFonts w:ascii="Garamond" w:hAnsi="Garamond" w:cs="Arial"/>
        </w:rPr>
        <w:t xml:space="preserve">(1) </w:t>
      </w:r>
      <w:r w:rsidRPr="007D3485">
        <w:rPr>
          <w:rFonts w:ascii="Garamond" w:hAnsi="Garamond" w:cs="Arial"/>
        </w:rPr>
        <w:t>Zhotovitel odpovídá objednateli za to, že dílo podle této smlouvy bude odpovídat tuzemským právním předpisům, technickým, hygienickým a jiným normám, a že bude mít vlastnosti dohodnuté nebo u těchto děl obvyklé, a to po celou dobu, po kterou to bude mít pro objednatele ekonomický či jiný význam, s výjimkou díla dle čl. 2 písm. b) této smlouvy, v jehož případě činí záruční lhůta 6 měsíců ode dne splnění dílčího závazku zhotovitele k provedení díla.</w:t>
      </w:r>
      <w:r w:rsidR="00C701D7">
        <w:rPr>
          <w:rFonts w:ascii="Garamond" w:hAnsi="Garamond" w:cs="Arial"/>
        </w:rPr>
        <w:t xml:space="preserve"> Je-li součástí plnění dodání náhradního dílu, činí záruční doba na tento náhradní díl 24 měsíců, není-li </w:t>
      </w:r>
      <w:r w:rsidR="00C701D7" w:rsidRPr="00A2096D">
        <w:rPr>
          <w:rFonts w:ascii="Garamond" w:hAnsi="Garamond" w:cs="Arial"/>
        </w:rPr>
        <w:t>mezi</w:t>
      </w:r>
      <w:r w:rsidR="00C701D7">
        <w:rPr>
          <w:rFonts w:ascii="Garamond" w:hAnsi="Garamond" w:cs="Arial"/>
        </w:rPr>
        <w:t xml:space="preserve"> </w:t>
      </w:r>
      <w:r w:rsidR="00C701D7" w:rsidRPr="00A2096D">
        <w:rPr>
          <w:rFonts w:ascii="Garamond" w:hAnsi="Garamond" w:cs="Arial"/>
        </w:rPr>
        <w:t xml:space="preserve">oběma stranami </w:t>
      </w:r>
      <w:r w:rsidR="00C701D7">
        <w:rPr>
          <w:rFonts w:ascii="Garamond" w:hAnsi="Garamond" w:cs="Arial"/>
        </w:rPr>
        <w:t>v jednotlivém případě dohodnuto jinak.</w:t>
      </w:r>
    </w:p>
    <w:p w14:paraId="5E9835FD" w14:textId="07CAEDC9" w:rsidR="00A2096D" w:rsidRPr="00A2096D" w:rsidRDefault="004F6CD3" w:rsidP="00A2096D">
      <w:pPr>
        <w:spacing w:after="120"/>
        <w:jc w:val="both"/>
        <w:rPr>
          <w:rFonts w:ascii="Garamond" w:hAnsi="Garamond" w:cs="Arial"/>
        </w:rPr>
      </w:pPr>
      <w:r>
        <w:rPr>
          <w:rFonts w:ascii="Garamond" w:hAnsi="Garamond" w:cs="Arial"/>
        </w:rPr>
        <w:t xml:space="preserve">(2) </w:t>
      </w:r>
      <w:r w:rsidR="00A2096D" w:rsidRPr="00A2096D">
        <w:rPr>
          <w:rFonts w:ascii="Garamond" w:hAnsi="Garamond" w:cs="Arial"/>
        </w:rPr>
        <w:t>Zhotovitel se zavazuje rozhodovat o písemných reklamacích objednatele písemně ve lhůtě do 10 dnů</w:t>
      </w:r>
      <w:r w:rsidR="00A2096D">
        <w:rPr>
          <w:rFonts w:ascii="Garamond" w:hAnsi="Garamond" w:cs="Arial"/>
        </w:rPr>
        <w:t xml:space="preserve"> </w:t>
      </w:r>
      <w:r w:rsidR="00A2096D" w:rsidRPr="00A2096D">
        <w:rPr>
          <w:rFonts w:ascii="Garamond" w:hAnsi="Garamond" w:cs="Arial"/>
        </w:rPr>
        <w:t>od jejich doručen</w:t>
      </w:r>
      <w:r w:rsidR="00A2096D">
        <w:rPr>
          <w:rFonts w:ascii="Garamond" w:hAnsi="Garamond" w:cs="Arial"/>
        </w:rPr>
        <w:t>í</w:t>
      </w:r>
      <w:r w:rsidR="00A2096D" w:rsidRPr="00A2096D">
        <w:rPr>
          <w:rFonts w:ascii="Garamond" w:hAnsi="Garamond" w:cs="Arial"/>
        </w:rPr>
        <w:t>, a ve stejné lhůtě provést odstraněn</w:t>
      </w:r>
      <w:r w:rsidR="00A2096D">
        <w:rPr>
          <w:rFonts w:ascii="Garamond" w:hAnsi="Garamond" w:cs="Arial"/>
        </w:rPr>
        <w:t>í</w:t>
      </w:r>
      <w:r w:rsidR="00A2096D" w:rsidRPr="00A2096D">
        <w:rPr>
          <w:rFonts w:ascii="Garamond" w:hAnsi="Garamond" w:cs="Arial"/>
        </w:rPr>
        <w:t xml:space="preserve"> vad z oprávněných reklamaci, nebude-li mezi</w:t>
      </w:r>
      <w:r w:rsidR="00A2096D">
        <w:rPr>
          <w:rFonts w:ascii="Garamond" w:hAnsi="Garamond" w:cs="Arial"/>
        </w:rPr>
        <w:t xml:space="preserve"> </w:t>
      </w:r>
      <w:r w:rsidR="00A2096D" w:rsidRPr="00A2096D">
        <w:rPr>
          <w:rFonts w:ascii="Garamond" w:hAnsi="Garamond" w:cs="Arial"/>
        </w:rPr>
        <w:t>oběma stranami v jednotlivém případě dohodnuto jinak.</w:t>
      </w:r>
    </w:p>
    <w:p w14:paraId="105C0F8B" w14:textId="6BBCE6C8" w:rsidR="00A2096D" w:rsidRPr="004A79BE" w:rsidRDefault="00A2096D" w:rsidP="004A79BE">
      <w:pPr>
        <w:spacing w:before="240" w:after="120"/>
        <w:jc w:val="center"/>
        <w:rPr>
          <w:rFonts w:ascii="Garamond" w:hAnsi="Garamond" w:cs="Arial"/>
          <w:b/>
          <w:bCs/>
        </w:rPr>
      </w:pPr>
      <w:r w:rsidRPr="004A79BE">
        <w:rPr>
          <w:rFonts w:ascii="Garamond" w:hAnsi="Garamond" w:cs="Arial"/>
          <w:b/>
          <w:bCs/>
        </w:rPr>
        <w:t>1</w:t>
      </w:r>
      <w:r w:rsidR="00A075ED">
        <w:rPr>
          <w:rFonts w:ascii="Garamond" w:hAnsi="Garamond" w:cs="Arial"/>
          <w:b/>
          <w:bCs/>
        </w:rPr>
        <w:t>1</w:t>
      </w:r>
      <w:r w:rsidRPr="004A79BE">
        <w:rPr>
          <w:rFonts w:ascii="Garamond" w:hAnsi="Garamond" w:cs="Arial"/>
          <w:b/>
          <w:bCs/>
        </w:rPr>
        <w:t>.</w:t>
      </w:r>
    </w:p>
    <w:p w14:paraId="36CD0FCE" w14:textId="32BA106C" w:rsidR="00A2096D" w:rsidRPr="00673456" w:rsidRDefault="00A2096D" w:rsidP="00A2096D">
      <w:pPr>
        <w:spacing w:after="120"/>
        <w:jc w:val="both"/>
        <w:rPr>
          <w:rFonts w:ascii="Garamond" w:hAnsi="Garamond" w:cs="Arial"/>
        </w:rPr>
      </w:pPr>
      <w:r w:rsidRPr="00A2096D">
        <w:rPr>
          <w:rFonts w:ascii="Garamond" w:hAnsi="Garamond" w:cs="Arial"/>
        </w:rPr>
        <w:t>Pro případ sporu o oprávněnost reklamace se objednateli vyhrazuje právo nechat vyhotovit</w:t>
      </w:r>
      <w:r w:rsidR="003328E8">
        <w:rPr>
          <w:rFonts w:ascii="Garamond" w:hAnsi="Garamond" w:cs="Arial"/>
        </w:rPr>
        <w:t xml:space="preserve"> </w:t>
      </w:r>
      <w:r w:rsidRPr="00A2096D">
        <w:rPr>
          <w:rFonts w:ascii="Garamond" w:hAnsi="Garamond" w:cs="Arial"/>
        </w:rPr>
        <w:t>k prověřeni jakosti díla znalecký posudek, jehož výroku se obě strany zavazuji podřizovat</w:t>
      </w:r>
      <w:r w:rsidR="003328E8">
        <w:rPr>
          <w:rFonts w:ascii="Garamond" w:hAnsi="Garamond" w:cs="Arial"/>
        </w:rPr>
        <w:t xml:space="preserve"> </w:t>
      </w:r>
      <w:r w:rsidRPr="00A2096D">
        <w:rPr>
          <w:rFonts w:ascii="Garamond" w:hAnsi="Garamond" w:cs="Arial"/>
        </w:rPr>
        <w:t xml:space="preserve">s tím, že náklady na </w:t>
      </w:r>
      <w:r w:rsidR="00A211FC" w:rsidRPr="00A2096D">
        <w:rPr>
          <w:rFonts w:ascii="Garamond" w:hAnsi="Garamond" w:cs="Arial"/>
        </w:rPr>
        <w:t>vyhotoven</w:t>
      </w:r>
      <w:r w:rsidR="00A211FC">
        <w:rPr>
          <w:rFonts w:ascii="Garamond" w:hAnsi="Garamond" w:cs="Arial"/>
        </w:rPr>
        <w:t>í</w:t>
      </w:r>
      <w:r w:rsidR="00A211FC" w:rsidRPr="00A2096D">
        <w:rPr>
          <w:rFonts w:ascii="Garamond" w:hAnsi="Garamond" w:cs="Arial"/>
        </w:rPr>
        <w:t xml:space="preserve"> </w:t>
      </w:r>
      <w:r w:rsidRPr="00A2096D">
        <w:rPr>
          <w:rFonts w:ascii="Garamond" w:hAnsi="Garamond" w:cs="Arial"/>
        </w:rPr>
        <w:t>tohoto posudku se zavazuje nést ten účastník sporu, kterému tento</w:t>
      </w:r>
      <w:r w:rsidR="00890E21">
        <w:rPr>
          <w:rFonts w:ascii="Garamond" w:hAnsi="Garamond" w:cs="Arial"/>
        </w:rPr>
        <w:t xml:space="preserve"> </w:t>
      </w:r>
      <w:r w:rsidRPr="00A2096D">
        <w:rPr>
          <w:rFonts w:ascii="Garamond" w:hAnsi="Garamond" w:cs="Arial"/>
        </w:rPr>
        <w:t>posudek nedal za</w:t>
      </w:r>
      <w:r w:rsidR="00F2548E">
        <w:rPr>
          <w:rFonts w:ascii="Garamond" w:hAnsi="Garamond" w:cs="Arial"/>
        </w:rPr>
        <w:t xml:space="preserve"> </w:t>
      </w:r>
      <w:r w:rsidRPr="00A2096D">
        <w:rPr>
          <w:rFonts w:ascii="Garamond" w:hAnsi="Garamond" w:cs="Arial"/>
        </w:rPr>
        <w:t>pravdu.</w:t>
      </w:r>
    </w:p>
    <w:p w14:paraId="73E4102C" w14:textId="7D462AE1" w:rsidR="003328E8" w:rsidRPr="004A79BE" w:rsidRDefault="003328E8" w:rsidP="004A79BE">
      <w:pPr>
        <w:spacing w:before="240" w:after="120"/>
        <w:jc w:val="center"/>
        <w:rPr>
          <w:rFonts w:ascii="Garamond" w:hAnsi="Garamond" w:cs="Arial"/>
          <w:b/>
          <w:bCs/>
        </w:rPr>
      </w:pPr>
      <w:r w:rsidRPr="004A79BE">
        <w:rPr>
          <w:rFonts w:ascii="Garamond" w:hAnsi="Garamond" w:cs="Arial"/>
          <w:b/>
          <w:bCs/>
        </w:rPr>
        <w:t>1</w:t>
      </w:r>
      <w:r w:rsidR="00A075ED">
        <w:rPr>
          <w:rFonts w:ascii="Garamond" w:hAnsi="Garamond" w:cs="Arial"/>
          <w:b/>
          <w:bCs/>
        </w:rPr>
        <w:t>2</w:t>
      </w:r>
      <w:r w:rsidRPr="004A79BE">
        <w:rPr>
          <w:rFonts w:ascii="Garamond" w:hAnsi="Garamond" w:cs="Arial"/>
          <w:b/>
          <w:bCs/>
        </w:rPr>
        <w:t>.</w:t>
      </w:r>
    </w:p>
    <w:p w14:paraId="0F4D6CFC" w14:textId="14287539" w:rsidR="003328E8" w:rsidRPr="009E63C2" w:rsidRDefault="003328E8" w:rsidP="003328E8">
      <w:pPr>
        <w:spacing w:after="120"/>
        <w:jc w:val="both"/>
        <w:rPr>
          <w:rFonts w:ascii="Garamond" w:hAnsi="Garamond" w:cs="Arial"/>
        </w:rPr>
      </w:pPr>
      <w:r w:rsidRPr="009E63C2">
        <w:rPr>
          <w:rFonts w:ascii="Garamond" w:hAnsi="Garamond" w:cs="Arial"/>
        </w:rPr>
        <w:t xml:space="preserve">Nepřikročí-li zhotovitel k odstranění vady ve lhůtě </w:t>
      </w:r>
      <w:r w:rsidR="00C701D7">
        <w:rPr>
          <w:rFonts w:ascii="Garamond" w:hAnsi="Garamond" w:cs="Arial"/>
        </w:rPr>
        <w:t xml:space="preserve">stanovené touto smlouvou </w:t>
      </w:r>
      <w:r w:rsidRPr="009E63C2">
        <w:rPr>
          <w:rFonts w:ascii="Garamond" w:hAnsi="Garamond" w:cs="Arial"/>
        </w:rPr>
        <w:t>nebo v něm z důvodů na své straně nepokračuje, a to ani po písemné výzvě objednatele, je objednatel oprávněn nechat provést toto odstranění třetí osobou na náklad zhotovitele.</w:t>
      </w:r>
    </w:p>
    <w:p w14:paraId="285AC2E9" w14:textId="67C017A4" w:rsidR="007458EA" w:rsidRPr="004A79BE" w:rsidRDefault="007458EA" w:rsidP="004A79BE">
      <w:pPr>
        <w:spacing w:before="240" w:after="120"/>
        <w:jc w:val="center"/>
        <w:rPr>
          <w:rFonts w:ascii="Garamond" w:hAnsi="Garamond" w:cs="Arial"/>
          <w:b/>
          <w:bCs/>
        </w:rPr>
      </w:pPr>
      <w:r w:rsidRPr="004A79BE">
        <w:rPr>
          <w:rFonts w:ascii="Garamond" w:hAnsi="Garamond" w:cs="Arial"/>
          <w:b/>
          <w:bCs/>
        </w:rPr>
        <w:t>1</w:t>
      </w:r>
      <w:r w:rsidR="00A075ED">
        <w:rPr>
          <w:rFonts w:ascii="Garamond" w:hAnsi="Garamond" w:cs="Arial"/>
          <w:b/>
          <w:bCs/>
        </w:rPr>
        <w:t>3</w:t>
      </w:r>
      <w:r w:rsidRPr="004A79BE">
        <w:rPr>
          <w:rFonts w:ascii="Garamond" w:hAnsi="Garamond" w:cs="Arial"/>
          <w:b/>
          <w:bCs/>
        </w:rPr>
        <w:t>.</w:t>
      </w:r>
    </w:p>
    <w:p w14:paraId="3CF4236F" w14:textId="53646A1D" w:rsidR="00297164" w:rsidRPr="00673456" w:rsidRDefault="00297164" w:rsidP="00B6167C">
      <w:pPr>
        <w:spacing w:after="120"/>
        <w:jc w:val="both"/>
        <w:rPr>
          <w:rFonts w:ascii="Garamond" w:hAnsi="Garamond" w:cs="Arial"/>
        </w:rPr>
      </w:pPr>
      <w:r w:rsidRPr="00673456">
        <w:rPr>
          <w:rFonts w:ascii="Garamond" w:hAnsi="Garamond" w:cs="Arial"/>
        </w:rPr>
        <w:t xml:space="preserve">Objednatel se zavazuje poskytnout zhotoviteli součinnost, nezbytnou ke splnění jeho závazku podle této smlouvy. </w:t>
      </w:r>
    </w:p>
    <w:p w14:paraId="576B06F4" w14:textId="63E299E0" w:rsidR="00E40596" w:rsidRDefault="00A075ED" w:rsidP="004A79BE">
      <w:pPr>
        <w:spacing w:before="240" w:after="120"/>
        <w:jc w:val="center"/>
        <w:rPr>
          <w:rFonts w:ascii="Garamond" w:hAnsi="Garamond" w:cs="Arial"/>
          <w:b/>
          <w:bCs/>
        </w:rPr>
      </w:pPr>
      <w:r>
        <w:rPr>
          <w:rFonts w:ascii="Garamond" w:hAnsi="Garamond" w:cs="Arial"/>
          <w:b/>
          <w:bCs/>
        </w:rPr>
        <w:t>14.</w:t>
      </w:r>
    </w:p>
    <w:p w14:paraId="3FC1412A" w14:textId="6C90FD48" w:rsidR="006E50A1" w:rsidRDefault="006E50A1" w:rsidP="00E83AD5">
      <w:pPr>
        <w:spacing w:after="120"/>
        <w:jc w:val="center"/>
        <w:rPr>
          <w:rFonts w:ascii="Garamond" w:hAnsi="Garamond" w:cs="Arial"/>
          <w:b/>
          <w:bCs/>
        </w:rPr>
      </w:pPr>
      <w:r>
        <w:rPr>
          <w:rFonts w:ascii="Garamond" w:hAnsi="Garamond" w:cs="Arial"/>
          <w:b/>
          <w:bCs/>
        </w:rPr>
        <w:t>Smluvní pokuta</w:t>
      </w:r>
    </w:p>
    <w:p w14:paraId="1B863BA8" w14:textId="74F1697B" w:rsidR="00E40596" w:rsidRDefault="00E40596" w:rsidP="00E40596">
      <w:pPr>
        <w:spacing w:after="120"/>
        <w:jc w:val="both"/>
        <w:rPr>
          <w:rFonts w:ascii="Garamond" w:hAnsi="Garamond" w:cs="Arial"/>
        </w:rPr>
      </w:pPr>
      <w:r w:rsidRPr="00504774">
        <w:rPr>
          <w:rFonts w:ascii="Garamond" w:hAnsi="Garamond" w:cs="Arial"/>
        </w:rPr>
        <w:t xml:space="preserve">Pro případ prodlení zhotovitele s plněním jeho závazků podle této smlouvy </w:t>
      </w:r>
      <w:r>
        <w:rPr>
          <w:rFonts w:ascii="Garamond" w:hAnsi="Garamond" w:cs="Arial"/>
        </w:rPr>
        <w:t xml:space="preserve">nebo s vyřízením reklamace a odstranění </w:t>
      </w:r>
      <w:r w:rsidR="00A075ED">
        <w:rPr>
          <w:rFonts w:ascii="Garamond" w:hAnsi="Garamond" w:cs="Arial"/>
        </w:rPr>
        <w:t xml:space="preserve">vady </w:t>
      </w:r>
      <w:r w:rsidRPr="00504774">
        <w:rPr>
          <w:rFonts w:ascii="Garamond" w:hAnsi="Garamond" w:cs="Arial"/>
        </w:rPr>
        <w:t xml:space="preserve">se zhotovitel zavazuje platit objednateli smluvní </w:t>
      </w:r>
      <w:r w:rsidRPr="00980FF5">
        <w:rPr>
          <w:rFonts w:ascii="Garamond" w:hAnsi="Garamond" w:cs="Arial"/>
        </w:rPr>
        <w:t>pokutu ve výši 500,-</w:t>
      </w:r>
      <w:r w:rsidRPr="00504774">
        <w:rPr>
          <w:rFonts w:ascii="Garamond" w:hAnsi="Garamond" w:cs="Arial"/>
        </w:rPr>
        <w:t xml:space="preserve"> Kč za každý započatý den prodlení</w:t>
      </w:r>
      <w:r w:rsidR="00BD3FF0">
        <w:rPr>
          <w:rFonts w:ascii="Garamond" w:hAnsi="Garamond" w:cs="Arial"/>
        </w:rPr>
        <w:t xml:space="preserve"> v každém jednotlivém případě</w:t>
      </w:r>
      <w:r w:rsidRPr="00504774">
        <w:rPr>
          <w:rFonts w:ascii="Garamond" w:hAnsi="Garamond" w:cs="Arial"/>
        </w:rPr>
        <w:t>.</w:t>
      </w:r>
      <w:r>
        <w:rPr>
          <w:rFonts w:ascii="Garamond" w:hAnsi="Garamond" w:cs="Arial"/>
        </w:rPr>
        <w:t xml:space="preserve"> Tímto ustanovením není nikterak dotčen nárok objednatele na náhradu škody v plné výši.</w:t>
      </w:r>
    </w:p>
    <w:p w14:paraId="73B1401C" w14:textId="6CF2E412" w:rsidR="00A075ED" w:rsidRDefault="00A075ED" w:rsidP="00A075ED">
      <w:pPr>
        <w:spacing w:before="240" w:after="120"/>
        <w:jc w:val="center"/>
        <w:rPr>
          <w:rFonts w:ascii="Garamond" w:hAnsi="Garamond" w:cs="Arial"/>
          <w:b/>
          <w:bCs/>
        </w:rPr>
      </w:pPr>
      <w:r>
        <w:rPr>
          <w:rFonts w:ascii="Garamond" w:hAnsi="Garamond" w:cs="Arial"/>
          <w:b/>
          <w:bCs/>
        </w:rPr>
        <w:lastRenderedPageBreak/>
        <w:t>15.</w:t>
      </w:r>
    </w:p>
    <w:p w14:paraId="0F8181BC" w14:textId="5B0787FB" w:rsidR="00E40596" w:rsidRDefault="00E40596" w:rsidP="00E40596">
      <w:pPr>
        <w:spacing w:after="120"/>
        <w:jc w:val="both"/>
        <w:rPr>
          <w:rFonts w:ascii="Garamond" w:hAnsi="Garamond" w:cs="Arial"/>
        </w:rPr>
      </w:pPr>
      <w:r w:rsidRPr="00673456">
        <w:rPr>
          <w:rFonts w:ascii="Garamond" w:hAnsi="Garamond" w:cs="Arial"/>
        </w:rPr>
        <w:t xml:space="preserve">Pro případ prodlení s úhradou ceny díla ve lhůtě podle této smlouvy se objednatel zavazuje zaplatit zhotoviteli úrok z prodlení v sazbě dle zákona. </w:t>
      </w:r>
    </w:p>
    <w:p w14:paraId="015A3AD4" w14:textId="0ECF89FF" w:rsidR="007458EA" w:rsidRDefault="00946B59" w:rsidP="004A79BE">
      <w:pPr>
        <w:spacing w:before="240" w:after="120"/>
        <w:jc w:val="center"/>
        <w:rPr>
          <w:rFonts w:ascii="Garamond" w:hAnsi="Garamond" w:cs="Arial"/>
          <w:b/>
          <w:bCs/>
        </w:rPr>
      </w:pPr>
      <w:r w:rsidRPr="004A79BE">
        <w:rPr>
          <w:rFonts w:ascii="Garamond" w:hAnsi="Garamond" w:cs="Arial"/>
          <w:b/>
          <w:bCs/>
        </w:rPr>
        <w:t>1</w:t>
      </w:r>
      <w:r w:rsidR="003F204F">
        <w:rPr>
          <w:rFonts w:ascii="Garamond" w:hAnsi="Garamond" w:cs="Arial"/>
          <w:b/>
          <w:bCs/>
        </w:rPr>
        <w:t>6</w:t>
      </w:r>
      <w:r w:rsidRPr="004A79BE">
        <w:rPr>
          <w:rFonts w:ascii="Garamond" w:hAnsi="Garamond" w:cs="Arial"/>
          <w:b/>
          <w:bCs/>
        </w:rPr>
        <w:t>.</w:t>
      </w:r>
    </w:p>
    <w:p w14:paraId="066EC158" w14:textId="32E76230" w:rsidR="006E50A1" w:rsidRDefault="006E50A1" w:rsidP="004A79BE">
      <w:pPr>
        <w:spacing w:before="240" w:after="120"/>
        <w:jc w:val="center"/>
        <w:rPr>
          <w:rFonts w:ascii="Garamond" w:hAnsi="Garamond" w:cs="Arial"/>
          <w:b/>
          <w:bCs/>
        </w:rPr>
      </w:pPr>
      <w:bookmarkStart w:id="3" w:name="_Hlk190346800"/>
      <w:r>
        <w:rPr>
          <w:rFonts w:ascii="Garamond" w:hAnsi="Garamond" w:cs="Arial"/>
          <w:b/>
          <w:bCs/>
        </w:rPr>
        <w:t>Závěrečná a společná ustanovení</w:t>
      </w:r>
    </w:p>
    <w:bookmarkEnd w:id="3"/>
    <w:p w14:paraId="6AD41DB9" w14:textId="06C67E35" w:rsidR="00A075ED" w:rsidRPr="00A075ED" w:rsidRDefault="00A075ED" w:rsidP="00A075ED">
      <w:pPr>
        <w:spacing w:after="120"/>
        <w:jc w:val="both"/>
        <w:rPr>
          <w:rFonts w:ascii="Garamond" w:hAnsi="Garamond" w:cs="Arial"/>
        </w:rPr>
      </w:pPr>
      <w:r>
        <w:rPr>
          <w:rFonts w:ascii="Garamond" w:hAnsi="Garamond" w:cs="Arial"/>
        </w:rPr>
        <w:t xml:space="preserve">(1) </w:t>
      </w:r>
      <w:r w:rsidRPr="00A075ED">
        <w:rPr>
          <w:rFonts w:ascii="Garamond" w:hAnsi="Garamond" w:cs="Arial"/>
        </w:rPr>
        <w:t xml:space="preserve">Tuto smlouvu lze změnit nebo zrušit pouze jinou písemnou dohodu obou smluvních stran. </w:t>
      </w:r>
    </w:p>
    <w:p w14:paraId="66853332" w14:textId="536DD8C0" w:rsidR="00A075ED" w:rsidRPr="00A075ED" w:rsidRDefault="00A075ED" w:rsidP="00A075ED">
      <w:pPr>
        <w:spacing w:after="120"/>
        <w:jc w:val="both"/>
        <w:rPr>
          <w:rFonts w:ascii="Garamond" w:hAnsi="Garamond" w:cs="Arial"/>
        </w:rPr>
      </w:pPr>
      <w:r>
        <w:rPr>
          <w:rFonts w:ascii="Garamond" w:hAnsi="Garamond" w:cs="Arial"/>
          <w:bCs/>
        </w:rPr>
        <w:t xml:space="preserve">(2) </w:t>
      </w:r>
      <w:r w:rsidRPr="00A075ED">
        <w:rPr>
          <w:rFonts w:ascii="Garamond" w:hAnsi="Garamond" w:cs="Arial"/>
        </w:rPr>
        <w:t xml:space="preserve">Tuto smlouvu lze také vypovědět písemnou výpovědí s tříměsíční výpovědní lhůtou, která počne běžet prvním dnem měsíce následujícího po doručení výpovědi druhé smluvní straně. Ze strany zhotovitele lze tuto smlouvu vypovědět </w:t>
      </w:r>
      <w:r w:rsidR="00F721AE">
        <w:rPr>
          <w:rFonts w:ascii="Garamond" w:hAnsi="Garamond" w:cs="Arial"/>
        </w:rPr>
        <w:t>nejdříve po uplynutí 2 let od její účinnosti.</w:t>
      </w:r>
      <w:r w:rsidRPr="00A075ED">
        <w:rPr>
          <w:rFonts w:ascii="Garamond" w:hAnsi="Garamond" w:cs="Arial"/>
        </w:rPr>
        <w:t xml:space="preserve"> </w:t>
      </w:r>
    </w:p>
    <w:p w14:paraId="1F0A0212" w14:textId="1C3135AA" w:rsidR="00A075ED" w:rsidRDefault="00A075ED" w:rsidP="00A075ED">
      <w:pPr>
        <w:spacing w:after="120"/>
        <w:jc w:val="both"/>
        <w:rPr>
          <w:rFonts w:ascii="Garamond" w:hAnsi="Garamond" w:cs="Arial"/>
        </w:rPr>
      </w:pPr>
      <w:r>
        <w:rPr>
          <w:rFonts w:ascii="Garamond" w:hAnsi="Garamond" w:cs="Arial"/>
          <w:bCs/>
        </w:rPr>
        <w:t>(3)</w:t>
      </w:r>
      <w:r w:rsidRPr="00A075ED">
        <w:rPr>
          <w:rFonts w:ascii="Garamond" w:hAnsi="Garamond" w:cs="Arial"/>
        </w:rPr>
        <w:t xml:space="preserve"> Zrušením nebo výpovědí této smlouvy nejsou nijak dotčeny jednotlivé již uzavřené dílčí smlouvy o dílo podle této smlouvy.</w:t>
      </w:r>
    </w:p>
    <w:p w14:paraId="05708495" w14:textId="77777777" w:rsidR="00B864D2" w:rsidRPr="004A79BE" w:rsidRDefault="007458EA" w:rsidP="004A79BE">
      <w:pPr>
        <w:spacing w:before="240" w:after="120"/>
        <w:jc w:val="center"/>
        <w:rPr>
          <w:rFonts w:ascii="Garamond" w:hAnsi="Garamond" w:cs="Arial"/>
          <w:b/>
          <w:bCs/>
        </w:rPr>
      </w:pPr>
      <w:r w:rsidRPr="004A79BE">
        <w:rPr>
          <w:rFonts w:ascii="Garamond" w:hAnsi="Garamond" w:cs="Arial"/>
          <w:b/>
          <w:bCs/>
        </w:rPr>
        <w:t>1</w:t>
      </w:r>
      <w:r w:rsidR="003F204F">
        <w:rPr>
          <w:rFonts w:ascii="Garamond" w:hAnsi="Garamond" w:cs="Arial"/>
          <w:b/>
          <w:bCs/>
        </w:rPr>
        <w:t>7</w:t>
      </w:r>
      <w:r w:rsidR="00B864D2" w:rsidRPr="004A79BE">
        <w:rPr>
          <w:rFonts w:ascii="Garamond" w:hAnsi="Garamond" w:cs="Arial"/>
          <w:b/>
          <w:bCs/>
        </w:rPr>
        <w:t>.</w:t>
      </w:r>
    </w:p>
    <w:p w14:paraId="64B90819" w14:textId="4B65C556" w:rsidR="00476019" w:rsidRDefault="00476019" w:rsidP="00476019">
      <w:pPr>
        <w:spacing w:after="120"/>
        <w:jc w:val="both"/>
        <w:rPr>
          <w:rFonts w:ascii="Garamond" w:hAnsi="Garamond" w:cs="Arial"/>
        </w:rPr>
      </w:pPr>
      <w:r>
        <w:rPr>
          <w:rFonts w:ascii="Garamond" w:hAnsi="Garamond" w:cs="Arial"/>
        </w:rPr>
        <w:t xml:space="preserve">(1) </w:t>
      </w:r>
      <w:r w:rsidRPr="00476019">
        <w:rPr>
          <w:rFonts w:ascii="Garamond" w:hAnsi="Garamond" w:cs="Arial"/>
        </w:rPr>
        <w:t xml:space="preserve">Jednotlivou dílčí smlouvu o dílo lze změnit nebo zrušit pouze jinou písemnou dohodu obou smluvních stran. </w:t>
      </w:r>
    </w:p>
    <w:p w14:paraId="38469003" w14:textId="44FCE495" w:rsidR="00476019" w:rsidRDefault="00476019" w:rsidP="00476019">
      <w:pPr>
        <w:spacing w:after="120"/>
        <w:jc w:val="both"/>
        <w:rPr>
          <w:rFonts w:ascii="Garamond" w:hAnsi="Garamond" w:cs="Arial"/>
        </w:rPr>
      </w:pPr>
      <w:r>
        <w:rPr>
          <w:rFonts w:ascii="Garamond" w:hAnsi="Garamond" w:cs="Arial"/>
        </w:rPr>
        <w:t xml:space="preserve">(2) </w:t>
      </w:r>
      <w:r w:rsidRPr="00476019">
        <w:rPr>
          <w:rFonts w:ascii="Garamond" w:hAnsi="Garamond" w:cs="Arial"/>
        </w:rPr>
        <w:t xml:space="preserve">Od jednotlivé dílčí smlouvy o dílo lze také odstoupit z důvodu jejího podstatného porušení, zejména pro prodlení zhotovitele se splněním jeho závazku o víc, než 1 </w:t>
      </w:r>
      <w:r>
        <w:rPr>
          <w:rFonts w:ascii="Garamond" w:hAnsi="Garamond" w:cs="Arial"/>
        </w:rPr>
        <w:t>měsíc a prodlením objednatele s uhrazením ceny díla o víc než 1 měsíc.</w:t>
      </w:r>
    </w:p>
    <w:p w14:paraId="296AE5B3" w14:textId="0AD59552" w:rsidR="00476019" w:rsidRPr="00476019" w:rsidRDefault="00476019" w:rsidP="00476019">
      <w:pPr>
        <w:spacing w:after="120"/>
        <w:jc w:val="both"/>
        <w:rPr>
          <w:rFonts w:ascii="Garamond" w:hAnsi="Garamond" w:cs="Arial"/>
        </w:rPr>
      </w:pPr>
      <w:r>
        <w:rPr>
          <w:rFonts w:ascii="Garamond" w:hAnsi="Garamond" w:cs="Arial"/>
        </w:rPr>
        <w:t>(3) Odstoupením od jednotlivé dílčí smlouvy nejsou nikterak dotčeny vzniklé nároky na smluvní pokutu, úrok z prodlení ani nárok na náhradu škody</w:t>
      </w:r>
    </w:p>
    <w:p w14:paraId="0518609F" w14:textId="7FC7BF17" w:rsidR="00476019" w:rsidRPr="004A79BE" w:rsidRDefault="00476019" w:rsidP="00476019">
      <w:pPr>
        <w:spacing w:before="240" w:after="120"/>
        <w:jc w:val="center"/>
        <w:rPr>
          <w:rFonts w:ascii="Garamond" w:hAnsi="Garamond" w:cs="Arial"/>
          <w:b/>
          <w:bCs/>
        </w:rPr>
      </w:pPr>
      <w:r w:rsidRPr="004A79BE">
        <w:rPr>
          <w:rFonts w:ascii="Garamond" w:hAnsi="Garamond" w:cs="Arial"/>
          <w:b/>
          <w:bCs/>
        </w:rPr>
        <w:t>1</w:t>
      </w:r>
      <w:r>
        <w:rPr>
          <w:rFonts w:ascii="Garamond" w:hAnsi="Garamond" w:cs="Arial"/>
          <w:b/>
          <w:bCs/>
        </w:rPr>
        <w:t>8</w:t>
      </w:r>
      <w:r w:rsidRPr="004A79BE">
        <w:rPr>
          <w:rFonts w:ascii="Garamond" w:hAnsi="Garamond" w:cs="Arial"/>
          <w:b/>
          <w:bCs/>
        </w:rPr>
        <w:t>.</w:t>
      </w:r>
    </w:p>
    <w:p w14:paraId="489AF636" w14:textId="0AE53A96" w:rsidR="00325992" w:rsidRPr="00673456" w:rsidRDefault="007458EA" w:rsidP="00B6167C">
      <w:pPr>
        <w:spacing w:after="120"/>
        <w:jc w:val="both"/>
        <w:rPr>
          <w:rFonts w:ascii="Garamond" w:hAnsi="Garamond" w:cs="Arial"/>
        </w:rPr>
      </w:pPr>
      <w:r w:rsidRPr="00673456">
        <w:rPr>
          <w:rFonts w:ascii="Garamond" w:hAnsi="Garamond" w:cs="Arial"/>
        </w:rPr>
        <w:t>Není-li touto smlouvou ujednáno jinak, řídí se vzájemný právní vztah mezi zhotovitelem a objednatelem ust</w:t>
      </w:r>
      <w:r w:rsidR="006649E9" w:rsidRPr="00673456">
        <w:rPr>
          <w:rFonts w:ascii="Garamond" w:hAnsi="Garamond" w:cs="Arial"/>
        </w:rPr>
        <w:t>anovení</w:t>
      </w:r>
      <w:r w:rsidR="00F2548E">
        <w:rPr>
          <w:rFonts w:ascii="Garamond" w:hAnsi="Garamond" w:cs="Arial"/>
        </w:rPr>
        <w:t>mi</w:t>
      </w:r>
      <w:r w:rsidRPr="00673456">
        <w:rPr>
          <w:rFonts w:ascii="Garamond" w:hAnsi="Garamond" w:cs="Arial"/>
        </w:rPr>
        <w:t xml:space="preserve"> </w:t>
      </w:r>
      <w:r w:rsidR="006649E9" w:rsidRPr="00673456">
        <w:rPr>
          <w:rFonts w:ascii="Garamond" w:hAnsi="Garamond" w:cs="Arial"/>
        </w:rPr>
        <w:t>§</w:t>
      </w:r>
      <w:r w:rsidRPr="00673456">
        <w:rPr>
          <w:rFonts w:ascii="Garamond" w:hAnsi="Garamond" w:cs="Arial"/>
        </w:rPr>
        <w:t xml:space="preserve"> </w:t>
      </w:r>
      <w:r w:rsidR="00B864D2" w:rsidRPr="00673456">
        <w:rPr>
          <w:rFonts w:ascii="Garamond" w:hAnsi="Garamond" w:cs="Arial"/>
        </w:rPr>
        <w:t>2586</w:t>
      </w:r>
      <w:r w:rsidRPr="00673456">
        <w:rPr>
          <w:rFonts w:ascii="Garamond" w:hAnsi="Garamond" w:cs="Arial"/>
        </w:rPr>
        <w:t xml:space="preserve"> </w:t>
      </w:r>
      <w:r w:rsidR="007D3485">
        <w:rPr>
          <w:rFonts w:ascii="Garamond" w:hAnsi="Garamond" w:cs="Arial"/>
        </w:rPr>
        <w:t>a násl.</w:t>
      </w:r>
      <w:r w:rsidRPr="00673456">
        <w:rPr>
          <w:rFonts w:ascii="Garamond" w:hAnsi="Garamond" w:cs="Arial"/>
        </w:rPr>
        <w:t xml:space="preserve"> ob</w:t>
      </w:r>
      <w:r w:rsidR="00B864D2" w:rsidRPr="00673456">
        <w:rPr>
          <w:rFonts w:ascii="Garamond" w:hAnsi="Garamond" w:cs="Arial"/>
        </w:rPr>
        <w:t xml:space="preserve">čanského </w:t>
      </w:r>
      <w:r w:rsidRPr="00673456">
        <w:rPr>
          <w:rFonts w:ascii="Garamond" w:hAnsi="Garamond" w:cs="Arial"/>
        </w:rPr>
        <w:t>zákoníku</w:t>
      </w:r>
      <w:r w:rsidR="00325992" w:rsidRPr="00673456">
        <w:rPr>
          <w:rFonts w:ascii="Garamond" w:hAnsi="Garamond" w:cs="Arial"/>
        </w:rPr>
        <w:t>, přičemž tato právní úprava má přednost před nepsanými obchodními zvyklostmi</w:t>
      </w:r>
      <w:r w:rsidRPr="00673456">
        <w:rPr>
          <w:rFonts w:ascii="Garamond" w:hAnsi="Garamond" w:cs="Arial"/>
        </w:rPr>
        <w:t xml:space="preserve">. </w:t>
      </w:r>
      <w:r w:rsidR="00325992" w:rsidRPr="00673456">
        <w:rPr>
          <w:rFonts w:ascii="Garamond" w:hAnsi="Garamond" w:cs="Arial"/>
        </w:rPr>
        <w:t xml:space="preserve">Tímto ujednáním se přitom vylučuje </w:t>
      </w:r>
      <w:r w:rsidR="00F2548E" w:rsidRPr="00673456">
        <w:rPr>
          <w:rFonts w:ascii="Garamond" w:hAnsi="Garamond" w:cs="Arial"/>
        </w:rPr>
        <w:t>aplikac</w:t>
      </w:r>
      <w:r w:rsidR="00F2548E">
        <w:rPr>
          <w:rFonts w:ascii="Garamond" w:hAnsi="Garamond" w:cs="Arial"/>
        </w:rPr>
        <w:t>e</w:t>
      </w:r>
      <w:r w:rsidR="00F2548E" w:rsidRPr="00673456">
        <w:rPr>
          <w:rFonts w:ascii="Garamond" w:hAnsi="Garamond" w:cs="Arial"/>
        </w:rPr>
        <w:t xml:space="preserve"> </w:t>
      </w:r>
      <w:r w:rsidR="006649E9" w:rsidRPr="00673456">
        <w:rPr>
          <w:rFonts w:ascii="Garamond" w:hAnsi="Garamond" w:cs="Arial"/>
        </w:rPr>
        <w:t xml:space="preserve">ustanovení § </w:t>
      </w:r>
      <w:r w:rsidR="00325992" w:rsidRPr="00673456">
        <w:rPr>
          <w:rFonts w:ascii="Garamond" w:hAnsi="Garamond" w:cs="Arial"/>
        </w:rPr>
        <w:t xml:space="preserve">558 občanského zákoníku na vztah mezi oběma stranami podle této smlouvy. </w:t>
      </w:r>
    </w:p>
    <w:p w14:paraId="7BE4444A" w14:textId="2E97986C" w:rsidR="007458EA" w:rsidRPr="004A79BE" w:rsidRDefault="00946B59" w:rsidP="004A79BE">
      <w:pPr>
        <w:spacing w:before="240" w:after="120"/>
        <w:jc w:val="center"/>
        <w:rPr>
          <w:rFonts w:ascii="Garamond" w:hAnsi="Garamond" w:cs="Arial"/>
          <w:b/>
          <w:bCs/>
        </w:rPr>
      </w:pPr>
      <w:r w:rsidRPr="004A79BE">
        <w:rPr>
          <w:rFonts w:ascii="Garamond" w:hAnsi="Garamond" w:cs="Arial"/>
          <w:b/>
          <w:bCs/>
        </w:rPr>
        <w:t>1</w:t>
      </w:r>
      <w:r w:rsidR="00476019">
        <w:rPr>
          <w:rFonts w:ascii="Garamond" w:hAnsi="Garamond" w:cs="Arial"/>
          <w:b/>
          <w:bCs/>
        </w:rPr>
        <w:t>9</w:t>
      </w:r>
      <w:r w:rsidR="007458EA" w:rsidRPr="004A79BE">
        <w:rPr>
          <w:rFonts w:ascii="Garamond" w:hAnsi="Garamond" w:cs="Arial"/>
          <w:b/>
          <w:bCs/>
        </w:rPr>
        <w:t>.</w:t>
      </w:r>
    </w:p>
    <w:p w14:paraId="7F1CC071" w14:textId="77777777" w:rsidR="00B864D2" w:rsidRPr="00673456" w:rsidRDefault="00B864D2" w:rsidP="00B6167C">
      <w:pPr>
        <w:spacing w:after="120"/>
        <w:jc w:val="both"/>
        <w:rPr>
          <w:rFonts w:ascii="Garamond" w:hAnsi="Garamond" w:cs="Arial"/>
        </w:rPr>
      </w:pPr>
      <w:r w:rsidRPr="00673456">
        <w:rPr>
          <w:rFonts w:ascii="Garamond" w:hAnsi="Garamond" w:cs="Arial"/>
        </w:rPr>
        <w:t xml:space="preserve">Tato smlouva se uzavírá na základě návrhu na její uzavření ze strany objednatele. Předpokladem uzavření této smlouvy je její písemná forma a dohoda o jejích podstatných náležitostech, čímž se rozumí celý obsah této smlouvy, jak </w:t>
      </w:r>
      <w:r w:rsidRPr="003F204F">
        <w:rPr>
          <w:rFonts w:ascii="Garamond" w:hAnsi="Garamond" w:cs="Arial"/>
        </w:rPr>
        <w:t xml:space="preserve">je uveden v čl. 1 až </w:t>
      </w:r>
      <w:r w:rsidR="00A5686E" w:rsidRPr="003F204F">
        <w:rPr>
          <w:rFonts w:ascii="Garamond" w:hAnsi="Garamond" w:cs="Arial"/>
        </w:rPr>
        <w:t>2</w:t>
      </w:r>
      <w:r w:rsidR="003F204F" w:rsidRPr="003F204F">
        <w:rPr>
          <w:rFonts w:ascii="Garamond" w:hAnsi="Garamond" w:cs="Arial"/>
        </w:rPr>
        <w:t>4</w:t>
      </w:r>
      <w:r w:rsidRPr="003F204F">
        <w:rPr>
          <w:rFonts w:ascii="Garamond" w:hAnsi="Garamond" w:cs="Arial"/>
        </w:rPr>
        <w:t xml:space="preserve"> této</w:t>
      </w:r>
      <w:r w:rsidR="00E0660C" w:rsidRPr="003F204F">
        <w:rPr>
          <w:rFonts w:ascii="Garamond" w:hAnsi="Garamond" w:cs="Arial"/>
        </w:rPr>
        <w:t xml:space="preserve"> smlouvy. </w:t>
      </w:r>
      <w:r w:rsidRPr="003F204F">
        <w:rPr>
          <w:rFonts w:ascii="Garamond" w:hAnsi="Garamond" w:cs="Arial"/>
        </w:rPr>
        <w:t>Objednatel přitom předem vylučuje přijetí tohoto návrhu s</w:t>
      </w:r>
      <w:r w:rsidR="00B6167C" w:rsidRPr="003F204F">
        <w:rPr>
          <w:rFonts w:ascii="Garamond" w:hAnsi="Garamond" w:cs="Arial"/>
        </w:rPr>
        <w:t xml:space="preserve"> dodatkem </w:t>
      </w:r>
      <w:r w:rsidRPr="003F204F">
        <w:rPr>
          <w:rFonts w:ascii="Garamond" w:hAnsi="Garamond" w:cs="Arial"/>
        </w:rPr>
        <w:t>nebo</w:t>
      </w:r>
      <w:r w:rsidR="00B6167C" w:rsidRPr="003F204F">
        <w:rPr>
          <w:rFonts w:ascii="Garamond" w:hAnsi="Garamond" w:cs="Arial"/>
        </w:rPr>
        <w:t xml:space="preserve"> </w:t>
      </w:r>
      <w:r w:rsidRPr="003F204F">
        <w:rPr>
          <w:rFonts w:ascii="Garamond" w:hAnsi="Garamond" w:cs="Arial"/>
        </w:rPr>
        <w:t xml:space="preserve">odchylkou ve smyslu </w:t>
      </w:r>
      <w:r w:rsidR="006649E9" w:rsidRPr="003F204F">
        <w:rPr>
          <w:rFonts w:ascii="Garamond" w:hAnsi="Garamond" w:cs="Arial"/>
        </w:rPr>
        <w:t>ustanovení §</w:t>
      </w:r>
      <w:r w:rsidR="006649E9" w:rsidRPr="00673456">
        <w:rPr>
          <w:rFonts w:ascii="Garamond" w:hAnsi="Garamond" w:cs="Arial"/>
        </w:rPr>
        <w:t xml:space="preserve"> </w:t>
      </w:r>
      <w:r w:rsidRPr="00673456">
        <w:rPr>
          <w:rFonts w:ascii="Garamond" w:hAnsi="Garamond" w:cs="Arial"/>
        </w:rPr>
        <w:t xml:space="preserve">1740 odst. 3 občanského zákoníku. </w:t>
      </w:r>
    </w:p>
    <w:p w14:paraId="0D0FAF1B" w14:textId="51EB5943" w:rsidR="00B864D2" w:rsidRPr="004A79BE" w:rsidRDefault="00476019" w:rsidP="004A79BE">
      <w:pPr>
        <w:spacing w:before="240" w:after="120"/>
        <w:jc w:val="center"/>
        <w:rPr>
          <w:rFonts w:ascii="Garamond" w:hAnsi="Garamond" w:cs="Arial"/>
          <w:b/>
          <w:bCs/>
        </w:rPr>
      </w:pPr>
      <w:r>
        <w:rPr>
          <w:rFonts w:ascii="Garamond" w:hAnsi="Garamond" w:cs="Arial"/>
          <w:b/>
          <w:bCs/>
        </w:rPr>
        <w:t>20</w:t>
      </w:r>
      <w:r w:rsidR="00B864D2" w:rsidRPr="004A79BE">
        <w:rPr>
          <w:rFonts w:ascii="Garamond" w:hAnsi="Garamond" w:cs="Arial"/>
          <w:b/>
          <w:bCs/>
        </w:rPr>
        <w:t>.</w:t>
      </w:r>
    </w:p>
    <w:p w14:paraId="2DBD629F" w14:textId="1721EAD1" w:rsidR="00946B59" w:rsidRPr="00673456" w:rsidRDefault="00A5686E" w:rsidP="00946B59">
      <w:pPr>
        <w:spacing w:after="120"/>
        <w:jc w:val="both"/>
        <w:rPr>
          <w:rFonts w:ascii="Garamond" w:hAnsi="Garamond" w:cs="Arial"/>
        </w:rPr>
      </w:pPr>
      <w:r>
        <w:rPr>
          <w:rFonts w:ascii="Garamond" w:hAnsi="Garamond" w:cs="Arial"/>
        </w:rPr>
        <w:t>Zhotovitel bere na vědomí, že je</w:t>
      </w:r>
      <w:r w:rsidR="00946B59" w:rsidRPr="00673456">
        <w:rPr>
          <w:rFonts w:ascii="Garamond" w:hAnsi="Garamond" w:cs="Arial"/>
        </w:rPr>
        <w:t xml:space="preserve"> </w:t>
      </w:r>
      <w:r w:rsidR="00F2548E">
        <w:rPr>
          <w:rFonts w:ascii="Garamond" w:hAnsi="Garamond" w:cs="Arial"/>
        </w:rPr>
        <w:t xml:space="preserve">dle </w:t>
      </w:r>
      <w:r w:rsidR="00946B59" w:rsidRPr="00673456">
        <w:rPr>
          <w:rFonts w:ascii="Garamond" w:hAnsi="Garamond" w:cs="Arial"/>
        </w:rPr>
        <w:t>§ 2 písm. e) zákona č. 320/2001 Sb., o finanční kontrole ve veřejné správě, ve znění pozdějších předpisů, osobou povinnou spolupůsobit při výkonu finanční kontroly.</w:t>
      </w:r>
    </w:p>
    <w:p w14:paraId="30502B3B" w14:textId="77777777" w:rsidR="007458EA" w:rsidRPr="004A79BE" w:rsidRDefault="004A79BE" w:rsidP="004A79BE">
      <w:pPr>
        <w:spacing w:before="240" w:after="120"/>
        <w:jc w:val="center"/>
        <w:rPr>
          <w:rFonts w:ascii="Garamond" w:hAnsi="Garamond" w:cs="Arial"/>
          <w:b/>
          <w:bCs/>
        </w:rPr>
      </w:pPr>
      <w:r w:rsidRPr="004A79BE">
        <w:rPr>
          <w:rFonts w:ascii="Garamond" w:hAnsi="Garamond" w:cs="Arial"/>
          <w:b/>
          <w:bCs/>
        </w:rPr>
        <w:t>2</w:t>
      </w:r>
      <w:r w:rsidR="003F204F">
        <w:rPr>
          <w:rFonts w:ascii="Garamond" w:hAnsi="Garamond" w:cs="Arial"/>
          <w:b/>
          <w:bCs/>
        </w:rPr>
        <w:t>1</w:t>
      </w:r>
      <w:r w:rsidR="007458EA" w:rsidRPr="004A79BE">
        <w:rPr>
          <w:rFonts w:ascii="Garamond" w:hAnsi="Garamond" w:cs="Arial"/>
          <w:b/>
          <w:bCs/>
        </w:rPr>
        <w:t>.</w:t>
      </w:r>
    </w:p>
    <w:p w14:paraId="0E9741BD" w14:textId="77777777" w:rsidR="00CA5F0C" w:rsidRPr="00673456" w:rsidRDefault="00CA5F0C" w:rsidP="00A5686E">
      <w:pPr>
        <w:spacing w:after="120"/>
        <w:jc w:val="both"/>
        <w:rPr>
          <w:rFonts w:ascii="Garamond" w:hAnsi="Garamond" w:cs="Arial"/>
        </w:rPr>
      </w:pPr>
      <w:r w:rsidRPr="00673456">
        <w:rPr>
          <w:rFonts w:ascii="Garamond" w:hAnsi="Garamond" w:cs="Arial"/>
        </w:rPr>
        <w:t>Zhotovitel uděluje objednateli svůj výslovný souhlas se zveřejněním podmínek této smlouvy v rozsahu a za podmínek vyplývajících z příslušných právních předpisů (zejména zákona č. 106/1999 Sb., o svobodném přístupu k informacím, v platném znění).</w:t>
      </w:r>
    </w:p>
    <w:p w14:paraId="5BC1B830" w14:textId="77777777" w:rsidR="00CA5F0C" w:rsidRPr="004A79BE" w:rsidRDefault="003328E8" w:rsidP="004A79BE">
      <w:pPr>
        <w:spacing w:before="240" w:after="120"/>
        <w:jc w:val="center"/>
        <w:rPr>
          <w:rFonts w:ascii="Garamond" w:hAnsi="Garamond" w:cs="Arial"/>
          <w:b/>
          <w:bCs/>
        </w:rPr>
      </w:pPr>
      <w:r w:rsidRPr="004A79BE">
        <w:rPr>
          <w:rFonts w:ascii="Garamond" w:hAnsi="Garamond" w:cs="Arial"/>
          <w:b/>
          <w:bCs/>
        </w:rPr>
        <w:t>2</w:t>
      </w:r>
      <w:r w:rsidR="003F204F">
        <w:rPr>
          <w:rFonts w:ascii="Garamond" w:hAnsi="Garamond" w:cs="Arial"/>
          <w:b/>
          <w:bCs/>
        </w:rPr>
        <w:t>2</w:t>
      </w:r>
      <w:r w:rsidR="00CA5F0C" w:rsidRPr="004A79BE">
        <w:rPr>
          <w:rFonts w:ascii="Garamond" w:hAnsi="Garamond" w:cs="Arial"/>
          <w:b/>
          <w:bCs/>
        </w:rPr>
        <w:t>.</w:t>
      </w:r>
    </w:p>
    <w:p w14:paraId="31C4030C" w14:textId="77777777" w:rsidR="00946B59" w:rsidRPr="00673456" w:rsidRDefault="00CA5F0C" w:rsidP="00CA5F0C">
      <w:pPr>
        <w:spacing w:after="120"/>
        <w:jc w:val="both"/>
        <w:rPr>
          <w:rFonts w:ascii="Garamond" w:hAnsi="Garamond" w:cs="Arial"/>
        </w:rPr>
      </w:pPr>
      <w:r w:rsidRPr="00673456">
        <w:rPr>
          <w:rFonts w:ascii="Garamond" w:hAnsi="Garamond" w:cs="Arial"/>
        </w:rPr>
        <w:lastRenderedPageBreak/>
        <w:t>Tato smlouva bude uveřejněna prostřednictvím registru smluv postupem dle zákona č. 340/2015 Sb., o zvláštních podmínkách účinnosti některých smluv, uveřejňování těchto smluv a o registru smluv (zákon o registru smluv), v platném znění. Smluvní strany se dohodly, že uveřejnění v registru smluv (ISRS) včetně uvedení metadat provede objednatel</w:t>
      </w:r>
      <w:r w:rsidR="00A5686E">
        <w:rPr>
          <w:rFonts w:ascii="Garamond" w:hAnsi="Garamond" w:cs="Arial"/>
        </w:rPr>
        <w:t>.</w:t>
      </w:r>
    </w:p>
    <w:p w14:paraId="47B5B5A1" w14:textId="77777777" w:rsidR="007458EA" w:rsidRPr="004A79BE" w:rsidRDefault="00CA5F0C" w:rsidP="004A79BE">
      <w:pPr>
        <w:spacing w:before="240" w:after="120"/>
        <w:jc w:val="center"/>
        <w:rPr>
          <w:rFonts w:ascii="Garamond" w:hAnsi="Garamond" w:cs="Arial"/>
          <w:b/>
          <w:bCs/>
        </w:rPr>
      </w:pPr>
      <w:r w:rsidRPr="004A79BE">
        <w:rPr>
          <w:rFonts w:ascii="Garamond" w:hAnsi="Garamond" w:cs="Arial"/>
          <w:b/>
          <w:bCs/>
        </w:rPr>
        <w:t>2</w:t>
      </w:r>
      <w:r w:rsidR="004A79BE">
        <w:rPr>
          <w:rFonts w:ascii="Garamond" w:hAnsi="Garamond" w:cs="Arial"/>
          <w:b/>
          <w:bCs/>
        </w:rPr>
        <w:t>3</w:t>
      </w:r>
      <w:r w:rsidR="007458EA" w:rsidRPr="004A79BE">
        <w:rPr>
          <w:rFonts w:ascii="Garamond" w:hAnsi="Garamond" w:cs="Arial"/>
          <w:b/>
          <w:bCs/>
        </w:rPr>
        <w:t>.</w:t>
      </w:r>
    </w:p>
    <w:p w14:paraId="2105CC43" w14:textId="3E7DF636" w:rsidR="00CA5F0C" w:rsidRPr="00673456" w:rsidRDefault="00CA5F0C" w:rsidP="00CA5F0C">
      <w:pPr>
        <w:spacing w:after="120"/>
        <w:jc w:val="both"/>
        <w:rPr>
          <w:rFonts w:ascii="Garamond" w:hAnsi="Garamond" w:cs="Arial"/>
        </w:rPr>
      </w:pPr>
      <w:r w:rsidRPr="00673456">
        <w:rPr>
          <w:rFonts w:ascii="Garamond" w:hAnsi="Garamond" w:cs="Arial"/>
        </w:rPr>
        <w:t xml:space="preserve">Tato smlouva nabývá účinnosti dnem jejího uveřejnění v registru smluv dle čl. </w:t>
      </w:r>
      <w:r w:rsidR="004A79BE">
        <w:rPr>
          <w:rFonts w:ascii="Garamond" w:hAnsi="Garamond" w:cs="Arial"/>
        </w:rPr>
        <w:t>2</w:t>
      </w:r>
      <w:r w:rsidR="003F204F">
        <w:rPr>
          <w:rFonts w:ascii="Garamond" w:hAnsi="Garamond" w:cs="Arial"/>
        </w:rPr>
        <w:t>2</w:t>
      </w:r>
      <w:r w:rsidR="004A79BE">
        <w:rPr>
          <w:rFonts w:ascii="Garamond" w:hAnsi="Garamond" w:cs="Arial"/>
        </w:rPr>
        <w:t xml:space="preserve"> a uzavírá se na dobu </w:t>
      </w:r>
      <w:r w:rsidR="00682FD7">
        <w:rPr>
          <w:rFonts w:ascii="Garamond" w:hAnsi="Garamond" w:cs="Arial"/>
        </w:rPr>
        <w:t>neurčitou.</w:t>
      </w:r>
    </w:p>
    <w:p w14:paraId="7679F9F5" w14:textId="77777777" w:rsidR="00CA5F0C" w:rsidRPr="004A79BE" w:rsidRDefault="00CA5F0C" w:rsidP="004A79BE">
      <w:pPr>
        <w:spacing w:before="240" w:after="120"/>
        <w:jc w:val="center"/>
        <w:rPr>
          <w:rFonts w:ascii="Garamond" w:hAnsi="Garamond" w:cs="Arial"/>
          <w:b/>
          <w:bCs/>
        </w:rPr>
      </w:pPr>
      <w:r w:rsidRPr="004A79BE">
        <w:rPr>
          <w:rFonts w:ascii="Garamond" w:hAnsi="Garamond" w:cs="Arial"/>
          <w:b/>
          <w:bCs/>
        </w:rPr>
        <w:t>2</w:t>
      </w:r>
      <w:r w:rsidR="004A79BE">
        <w:rPr>
          <w:rFonts w:ascii="Garamond" w:hAnsi="Garamond" w:cs="Arial"/>
          <w:b/>
          <w:bCs/>
        </w:rPr>
        <w:t>4</w:t>
      </w:r>
      <w:r w:rsidRPr="004A79BE">
        <w:rPr>
          <w:rFonts w:ascii="Garamond" w:hAnsi="Garamond" w:cs="Arial"/>
          <w:b/>
          <w:bCs/>
        </w:rPr>
        <w:t>.</w:t>
      </w:r>
    </w:p>
    <w:p w14:paraId="4077211E" w14:textId="3B8E5BF7" w:rsidR="00B6167C" w:rsidRPr="00673456" w:rsidRDefault="005F322E" w:rsidP="005F322E">
      <w:pPr>
        <w:spacing w:after="120"/>
        <w:rPr>
          <w:rFonts w:ascii="Garamond" w:hAnsi="Garamond" w:cs="Arial"/>
        </w:rPr>
      </w:pPr>
      <w:r w:rsidRPr="00673456">
        <w:rPr>
          <w:rFonts w:ascii="Garamond" w:hAnsi="Garamond" w:cs="Arial"/>
        </w:rPr>
        <w:t>Dáno ve dvou originálních písemných vyhotoveních, z nichž každá ze smluvních stran obdrží po jednom.</w:t>
      </w:r>
      <w:r w:rsidR="00345C5D">
        <w:rPr>
          <w:rFonts w:ascii="Garamond" w:hAnsi="Garamond" w:cs="Arial"/>
        </w:rPr>
        <w:t xml:space="preserve"> </w:t>
      </w:r>
      <w:r w:rsidR="00345C5D" w:rsidRPr="00345C5D">
        <w:rPr>
          <w:rFonts w:ascii="Garamond" w:hAnsi="Garamond" w:cs="Arial"/>
        </w:rPr>
        <w:t>Smlouvu lze uzavřít taktéž elektronicky.</w:t>
      </w:r>
    </w:p>
    <w:p w14:paraId="6895F289" w14:textId="77777777" w:rsidR="00D44641" w:rsidRDefault="00D44641" w:rsidP="003F204F">
      <w:pPr>
        <w:pStyle w:val="znaka"/>
        <w:spacing w:after="120"/>
        <w:rPr>
          <w:rFonts w:ascii="Garamond" w:hAnsi="Garamond" w:cs="Arial"/>
          <w:sz w:val="24"/>
          <w:szCs w:val="24"/>
        </w:rPr>
      </w:pPr>
      <w:bookmarkStart w:id="4" w:name="_Hlk175240053"/>
    </w:p>
    <w:p w14:paraId="06FEF0EF" w14:textId="1002E912" w:rsidR="00205508" w:rsidRPr="00205508" w:rsidRDefault="00205508" w:rsidP="00205508">
      <w:pPr>
        <w:spacing w:after="120"/>
        <w:jc w:val="both"/>
        <w:rPr>
          <w:rFonts w:ascii="Garamond" w:hAnsi="Garamond" w:cs="Arial"/>
        </w:rPr>
      </w:pPr>
      <w:r w:rsidRPr="00205508">
        <w:rPr>
          <w:rFonts w:ascii="Garamond" w:hAnsi="Garamond" w:cs="Arial"/>
        </w:rPr>
        <w:t xml:space="preserve">Příloha č. </w:t>
      </w:r>
      <w:r>
        <w:rPr>
          <w:rFonts w:ascii="Garamond" w:hAnsi="Garamond" w:cs="Arial"/>
        </w:rPr>
        <w:t>1</w:t>
      </w:r>
      <w:r w:rsidRPr="00205508">
        <w:rPr>
          <w:rFonts w:ascii="Garamond" w:hAnsi="Garamond" w:cs="Arial"/>
        </w:rPr>
        <w:t xml:space="preserve"> Specifikace protipožárních dveří a rozpočet ceník servisních úkonů </w:t>
      </w:r>
    </w:p>
    <w:p w14:paraId="32E20B8A" w14:textId="3D2FA526" w:rsidR="00B6167C" w:rsidRPr="00BE6D44" w:rsidRDefault="00205508" w:rsidP="00205508">
      <w:pPr>
        <w:spacing w:after="120"/>
        <w:jc w:val="both"/>
        <w:rPr>
          <w:rFonts w:ascii="Garamond" w:hAnsi="Garamond" w:cs="Arial"/>
          <w:i/>
          <w:iCs/>
        </w:rPr>
      </w:pPr>
      <w:r w:rsidRPr="00205508">
        <w:rPr>
          <w:rFonts w:ascii="Garamond" w:hAnsi="Garamond" w:cs="Arial"/>
        </w:rPr>
        <w:t xml:space="preserve">Příloha č. </w:t>
      </w:r>
      <w:r>
        <w:rPr>
          <w:rFonts w:ascii="Garamond" w:hAnsi="Garamond" w:cs="Arial"/>
        </w:rPr>
        <w:t>2</w:t>
      </w:r>
      <w:r w:rsidRPr="00205508">
        <w:rPr>
          <w:rFonts w:ascii="Garamond" w:hAnsi="Garamond" w:cs="Arial"/>
        </w:rPr>
        <w:t xml:space="preserve"> Specifikace protipožárních oken a rozpočet ceník servisních úkonů</w:t>
      </w:r>
    </w:p>
    <w:bookmarkEnd w:id="4"/>
    <w:p w14:paraId="243A8CB5" w14:textId="53683D3D" w:rsidR="003E1BA9" w:rsidRPr="003E1BA9" w:rsidRDefault="003E1BA9" w:rsidP="003E1BA9">
      <w:pPr>
        <w:spacing w:after="120"/>
        <w:jc w:val="both"/>
        <w:rPr>
          <w:rFonts w:ascii="Garamond" w:hAnsi="Garamond" w:cs="Arial"/>
        </w:rPr>
      </w:pPr>
      <w:r w:rsidRPr="00205508">
        <w:rPr>
          <w:rFonts w:ascii="Garamond" w:hAnsi="Garamond" w:cs="Arial"/>
        </w:rPr>
        <w:t xml:space="preserve">Příloha č. </w:t>
      </w:r>
      <w:r>
        <w:rPr>
          <w:rFonts w:ascii="Garamond" w:hAnsi="Garamond" w:cs="Arial"/>
        </w:rPr>
        <w:t>3</w:t>
      </w:r>
      <w:r w:rsidRPr="00205508">
        <w:rPr>
          <w:rFonts w:ascii="Garamond" w:hAnsi="Garamond" w:cs="Arial"/>
        </w:rPr>
        <w:t xml:space="preserve"> </w:t>
      </w:r>
      <w:r w:rsidRPr="003E1BA9">
        <w:rPr>
          <w:rFonts w:ascii="Garamond" w:hAnsi="Garamond" w:cs="Arial"/>
        </w:rPr>
        <w:t>Tabulka subdodavatelů</w:t>
      </w:r>
    </w:p>
    <w:p w14:paraId="3CAEF74A" w14:textId="7601DF5C" w:rsidR="00307F23" w:rsidRPr="00673456" w:rsidRDefault="00307F23" w:rsidP="00B6167C">
      <w:pPr>
        <w:spacing w:after="120"/>
        <w:jc w:val="both"/>
        <w:rPr>
          <w:rFonts w:ascii="Garamond" w:hAnsi="Garamond" w:cs="Arial"/>
        </w:rPr>
      </w:pPr>
    </w:p>
    <w:p w14:paraId="1F51958C" w14:textId="77777777" w:rsidR="007458EA" w:rsidRPr="00673456" w:rsidRDefault="007458EA">
      <w:pPr>
        <w:jc w:val="both"/>
        <w:rPr>
          <w:rFonts w:ascii="Garamond" w:hAnsi="Garamond" w:cs="Arial"/>
        </w:rPr>
      </w:pPr>
    </w:p>
    <w:tbl>
      <w:tblPr>
        <w:tblW w:w="9493" w:type="dxa"/>
        <w:tblCellMar>
          <w:left w:w="0" w:type="dxa"/>
          <w:right w:w="0" w:type="dxa"/>
        </w:tblCellMar>
        <w:tblLook w:val="04A0" w:firstRow="1" w:lastRow="0" w:firstColumn="1" w:lastColumn="0" w:noHBand="0" w:noVBand="1"/>
      </w:tblPr>
      <w:tblGrid>
        <w:gridCol w:w="4673"/>
        <w:gridCol w:w="4820"/>
      </w:tblGrid>
      <w:tr w:rsidR="00A5686E" w:rsidRPr="00D84C84" w14:paraId="262C6232" w14:textId="77777777">
        <w:trPr>
          <w:trHeight w:val="393"/>
        </w:trPr>
        <w:tc>
          <w:tcPr>
            <w:tcW w:w="4673" w:type="dxa"/>
            <w:shd w:val="clear" w:color="auto" w:fill="auto"/>
          </w:tcPr>
          <w:p w14:paraId="17E2D029" w14:textId="77777777" w:rsidR="00A5686E" w:rsidRDefault="00A5686E">
            <w:pPr>
              <w:rPr>
                <w:rFonts w:ascii="Garamond" w:hAnsi="Garamond"/>
                <w:sz w:val="22"/>
                <w:szCs w:val="22"/>
              </w:rPr>
            </w:pPr>
            <w:r>
              <w:rPr>
                <w:rFonts w:ascii="Garamond" w:hAnsi="Garamond"/>
                <w:b/>
                <w:sz w:val="22"/>
                <w:szCs w:val="22"/>
              </w:rPr>
              <w:t xml:space="preserve">Za </w:t>
            </w:r>
            <w:r w:rsidR="003F204F">
              <w:rPr>
                <w:rFonts w:ascii="Garamond" w:hAnsi="Garamond"/>
                <w:b/>
              </w:rPr>
              <w:t>o</w:t>
            </w:r>
            <w:r w:rsidR="003F204F" w:rsidRPr="00DA2D25">
              <w:rPr>
                <w:rFonts w:ascii="Garamond" w:hAnsi="Garamond"/>
                <w:b/>
              </w:rPr>
              <w:t>bjednatele</w:t>
            </w:r>
            <w:r>
              <w:rPr>
                <w:rFonts w:ascii="Garamond" w:hAnsi="Garamond"/>
                <w:b/>
                <w:sz w:val="22"/>
                <w:szCs w:val="22"/>
              </w:rPr>
              <w:t>:</w:t>
            </w:r>
          </w:p>
        </w:tc>
        <w:tc>
          <w:tcPr>
            <w:tcW w:w="4820" w:type="dxa"/>
            <w:shd w:val="clear" w:color="auto" w:fill="auto"/>
          </w:tcPr>
          <w:p w14:paraId="7358867D" w14:textId="77777777" w:rsidR="00A5686E" w:rsidRDefault="00A5686E">
            <w:pPr>
              <w:rPr>
                <w:rFonts w:ascii="Garamond" w:hAnsi="Garamond"/>
                <w:b/>
                <w:sz w:val="22"/>
                <w:szCs w:val="22"/>
              </w:rPr>
            </w:pPr>
            <w:r>
              <w:rPr>
                <w:rFonts w:ascii="Garamond" w:hAnsi="Garamond"/>
                <w:b/>
                <w:sz w:val="22"/>
                <w:szCs w:val="22"/>
              </w:rPr>
              <w:t xml:space="preserve">Za </w:t>
            </w:r>
            <w:r w:rsidR="003F204F">
              <w:rPr>
                <w:rFonts w:ascii="Garamond" w:hAnsi="Garamond"/>
                <w:b/>
              </w:rPr>
              <w:t>zhotovitele</w:t>
            </w:r>
            <w:r>
              <w:rPr>
                <w:rFonts w:ascii="Garamond" w:hAnsi="Garamond"/>
                <w:b/>
                <w:sz w:val="22"/>
                <w:szCs w:val="22"/>
              </w:rPr>
              <w:t>:</w:t>
            </w:r>
          </w:p>
        </w:tc>
      </w:tr>
      <w:tr w:rsidR="00A5686E" w:rsidRPr="00D84C84" w14:paraId="6971EF97" w14:textId="77777777">
        <w:trPr>
          <w:trHeight w:val="1985"/>
        </w:trPr>
        <w:tc>
          <w:tcPr>
            <w:tcW w:w="4673" w:type="dxa"/>
            <w:shd w:val="clear" w:color="auto" w:fill="auto"/>
          </w:tcPr>
          <w:p w14:paraId="0FBFEA83" w14:textId="77777777" w:rsidR="00A5686E" w:rsidRDefault="00A5686E">
            <w:pPr>
              <w:rPr>
                <w:rFonts w:ascii="Garamond" w:hAnsi="Garamond"/>
              </w:rPr>
            </w:pPr>
            <w:r>
              <w:rPr>
                <w:rFonts w:ascii="Garamond" w:hAnsi="Garamond"/>
              </w:rPr>
              <w:t>Ve Znojmě</w:t>
            </w:r>
            <w:r w:rsidR="003F204F">
              <w:rPr>
                <w:rFonts w:ascii="Garamond" w:hAnsi="Garamond"/>
              </w:rPr>
              <w:t xml:space="preserve"> dne………</w:t>
            </w:r>
          </w:p>
        </w:tc>
        <w:tc>
          <w:tcPr>
            <w:tcW w:w="4820" w:type="dxa"/>
            <w:shd w:val="clear" w:color="auto" w:fill="auto"/>
          </w:tcPr>
          <w:p w14:paraId="50946EF8" w14:textId="77777777" w:rsidR="00A5686E" w:rsidRDefault="00A5686E" w:rsidP="00A5686E">
            <w:pPr>
              <w:rPr>
                <w:rFonts w:ascii="Garamond" w:hAnsi="Garamond"/>
              </w:rPr>
            </w:pPr>
            <w:r>
              <w:rPr>
                <w:rFonts w:ascii="Garamond" w:hAnsi="Garamond"/>
              </w:rPr>
              <w:t xml:space="preserve">V </w:t>
            </w:r>
            <w:r w:rsidR="003F204F" w:rsidRPr="0003365B">
              <w:rPr>
                <w:rFonts w:ascii="Garamond" w:hAnsi="Garamond"/>
                <w:highlight w:val="yellow"/>
              </w:rPr>
              <w:t>………</w:t>
            </w:r>
            <w:r w:rsidR="003F204F">
              <w:rPr>
                <w:rFonts w:ascii="Garamond" w:hAnsi="Garamond"/>
                <w:highlight w:val="yellow"/>
              </w:rPr>
              <w:t>dne</w:t>
            </w:r>
            <w:r w:rsidR="003F204F" w:rsidRPr="0003365B">
              <w:rPr>
                <w:rFonts w:ascii="Garamond" w:hAnsi="Garamond"/>
                <w:highlight w:val="yellow"/>
              </w:rPr>
              <w:t>……… (</w:t>
            </w:r>
            <w:r w:rsidR="003F204F" w:rsidRPr="0003365B">
              <w:rPr>
                <w:rFonts w:ascii="Garamond" w:hAnsi="Garamond"/>
                <w:i/>
                <w:highlight w:val="yellow"/>
              </w:rPr>
              <w:t>vyplní zhotovitel)</w:t>
            </w:r>
            <w:r>
              <w:rPr>
                <w:rFonts w:ascii="Garamond" w:hAnsi="Garamond"/>
              </w:rPr>
              <w:t xml:space="preserve"> </w:t>
            </w:r>
          </w:p>
        </w:tc>
      </w:tr>
      <w:tr w:rsidR="003F204F" w:rsidRPr="00D84C84" w14:paraId="5D839949" w14:textId="77777777">
        <w:trPr>
          <w:trHeight w:val="404"/>
        </w:trPr>
        <w:tc>
          <w:tcPr>
            <w:tcW w:w="4673" w:type="dxa"/>
            <w:shd w:val="clear" w:color="auto" w:fill="auto"/>
            <w:vAlign w:val="bottom"/>
          </w:tcPr>
          <w:p w14:paraId="53016958" w14:textId="77777777" w:rsidR="003F204F" w:rsidRDefault="003F204F" w:rsidP="003F204F">
            <w:pPr>
              <w:rPr>
                <w:rFonts w:ascii="Garamond" w:hAnsi="Garamond"/>
              </w:rPr>
            </w:pPr>
            <w:r>
              <w:rPr>
                <w:rFonts w:ascii="Garamond" w:hAnsi="Garamond"/>
              </w:rPr>
              <w:t>MUDr. Miroslav Kavka, MBA</w:t>
            </w:r>
            <w:r w:rsidR="00307F23">
              <w:rPr>
                <w:rFonts w:ascii="Garamond" w:hAnsi="Garamond"/>
              </w:rPr>
              <w:t>, FICS</w:t>
            </w:r>
          </w:p>
        </w:tc>
        <w:tc>
          <w:tcPr>
            <w:tcW w:w="4820" w:type="dxa"/>
            <w:shd w:val="clear" w:color="auto" w:fill="auto"/>
            <w:vAlign w:val="bottom"/>
          </w:tcPr>
          <w:p w14:paraId="7833279D" w14:textId="77777777" w:rsidR="003F204F" w:rsidRDefault="003F204F" w:rsidP="003F204F">
            <w:pPr>
              <w:spacing w:line="264" w:lineRule="auto"/>
              <w:jc w:val="center"/>
              <w:rPr>
                <w:rFonts w:ascii="Garamond" w:hAnsi="Garamond"/>
              </w:rPr>
            </w:pPr>
            <w:r w:rsidRPr="00DA2D25">
              <w:rPr>
                <w:rFonts w:ascii="Garamond" w:hAnsi="Garamond"/>
                <w:highlight w:val="yellow"/>
              </w:rPr>
              <w:t>……………………………………………..</w:t>
            </w:r>
          </w:p>
        </w:tc>
      </w:tr>
      <w:tr w:rsidR="003F204F" w:rsidRPr="00D84C84" w14:paraId="638EDF0D" w14:textId="77777777" w:rsidTr="00751EF3">
        <w:trPr>
          <w:trHeight w:val="1074"/>
        </w:trPr>
        <w:tc>
          <w:tcPr>
            <w:tcW w:w="4673" w:type="dxa"/>
            <w:shd w:val="clear" w:color="auto" w:fill="auto"/>
          </w:tcPr>
          <w:p w14:paraId="550527F4" w14:textId="77777777" w:rsidR="00751EF3" w:rsidRDefault="003F204F" w:rsidP="003F204F">
            <w:pPr>
              <w:rPr>
                <w:rFonts w:ascii="Garamond" w:hAnsi="Garamond"/>
              </w:rPr>
            </w:pPr>
            <w:r>
              <w:rPr>
                <w:rFonts w:ascii="Garamond" w:hAnsi="Garamond"/>
              </w:rPr>
              <w:t xml:space="preserve">ředitel Nemocnice Znojmo, </w:t>
            </w:r>
          </w:p>
          <w:p w14:paraId="1C9C6B0D" w14:textId="59135087" w:rsidR="003F204F" w:rsidRDefault="003F204F" w:rsidP="003F204F">
            <w:pPr>
              <w:rPr>
                <w:rFonts w:ascii="Garamond" w:hAnsi="Garamond"/>
              </w:rPr>
            </w:pPr>
            <w:r>
              <w:rPr>
                <w:rFonts w:ascii="Garamond" w:hAnsi="Garamond"/>
              </w:rPr>
              <w:t>p</w:t>
            </w:r>
            <w:r w:rsidR="00751EF3">
              <w:rPr>
                <w:rFonts w:ascii="Garamond" w:hAnsi="Garamond"/>
              </w:rPr>
              <w:t>říspěvková</w:t>
            </w:r>
            <w:r>
              <w:rPr>
                <w:rFonts w:ascii="Garamond" w:hAnsi="Garamond"/>
              </w:rPr>
              <w:t xml:space="preserve"> o</w:t>
            </w:r>
            <w:r w:rsidR="00751EF3">
              <w:rPr>
                <w:rFonts w:ascii="Garamond" w:hAnsi="Garamond"/>
              </w:rPr>
              <w:t>rganizace</w:t>
            </w:r>
          </w:p>
        </w:tc>
        <w:tc>
          <w:tcPr>
            <w:tcW w:w="4820" w:type="dxa"/>
            <w:shd w:val="clear" w:color="auto" w:fill="auto"/>
          </w:tcPr>
          <w:p w14:paraId="458C57BF" w14:textId="77777777" w:rsidR="003F204F" w:rsidRDefault="003F204F" w:rsidP="003F204F">
            <w:pPr>
              <w:spacing w:line="264" w:lineRule="auto"/>
              <w:jc w:val="center"/>
              <w:rPr>
                <w:rFonts w:ascii="Garamond" w:hAnsi="Garamond"/>
              </w:rPr>
            </w:pPr>
            <w:r w:rsidRPr="00DA2D25">
              <w:rPr>
                <w:rFonts w:ascii="Garamond" w:hAnsi="Garamond"/>
                <w:highlight w:val="yellow"/>
              </w:rPr>
              <w:t>……………………………………………..</w:t>
            </w:r>
          </w:p>
          <w:p w14:paraId="340F1354" w14:textId="77777777" w:rsidR="00751EF3" w:rsidRDefault="00751EF3" w:rsidP="00751EF3">
            <w:pPr>
              <w:spacing w:line="264" w:lineRule="auto"/>
              <w:jc w:val="center"/>
              <w:rPr>
                <w:rFonts w:ascii="Garamond" w:hAnsi="Garamond"/>
                <w:highlight w:val="yellow"/>
              </w:rPr>
            </w:pPr>
            <w:r w:rsidRPr="00DA2D25">
              <w:rPr>
                <w:rFonts w:ascii="Garamond" w:hAnsi="Garamond"/>
                <w:highlight w:val="yellow"/>
              </w:rPr>
              <w:t>……………………………………………</w:t>
            </w:r>
          </w:p>
          <w:p w14:paraId="2C24FD8E" w14:textId="22200B40" w:rsidR="00751EF3" w:rsidRPr="00DA2D25" w:rsidRDefault="00751EF3" w:rsidP="00751EF3">
            <w:pPr>
              <w:spacing w:line="264" w:lineRule="auto"/>
              <w:jc w:val="center"/>
              <w:rPr>
                <w:rFonts w:ascii="Garamond" w:hAnsi="Garamond"/>
                <w:highlight w:val="yellow"/>
              </w:rPr>
            </w:pPr>
            <w:r w:rsidRPr="00DA2D25">
              <w:rPr>
                <w:rFonts w:ascii="Garamond" w:hAnsi="Garamond"/>
                <w:highlight w:val="yellow"/>
              </w:rPr>
              <w:t>(</w:t>
            </w:r>
            <w:r w:rsidRPr="00DA2D25">
              <w:rPr>
                <w:rFonts w:ascii="Garamond" w:hAnsi="Garamond"/>
                <w:i/>
                <w:highlight w:val="yellow"/>
              </w:rPr>
              <w:t xml:space="preserve">vyplní </w:t>
            </w:r>
            <w:r>
              <w:rPr>
                <w:rFonts w:ascii="Garamond" w:hAnsi="Garamond"/>
                <w:i/>
                <w:highlight w:val="yellow"/>
              </w:rPr>
              <w:t>zhotovitel</w:t>
            </w:r>
            <w:r w:rsidRPr="00DA2D25">
              <w:rPr>
                <w:rFonts w:ascii="Garamond" w:hAnsi="Garamond"/>
                <w:i/>
                <w:highlight w:val="yellow"/>
              </w:rPr>
              <w:t>)</w:t>
            </w:r>
          </w:p>
          <w:p w14:paraId="37C389EB" w14:textId="77777777" w:rsidR="00751EF3" w:rsidRDefault="00751EF3" w:rsidP="003F204F">
            <w:pPr>
              <w:spacing w:line="264" w:lineRule="auto"/>
              <w:jc w:val="center"/>
              <w:rPr>
                <w:rFonts w:ascii="Garamond" w:hAnsi="Garamond"/>
              </w:rPr>
            </w:pPr>
          </w:p>
        </w:tc>
      </w:tr>
      <w:tr w:rsidR="003F204F" w:rsidRPr="00DA2D25" w14:paraId="60071032" w14:textId="77777777">
        <w:trPr>
          <w:trHeight w:val="244"/>
        </w:trPr>
        <w:tc>
          <w:tcPr>
            <w:tcW w:w="4673" w:type="dxa"/>
            <w:shd w:val="clear" w:color="auto" w:fill="auto"/>
          </w:tcPr>
          <w:p w14:paraId="7B0FD806" w14:textId="77777777" w:rsidR="003F204F" w:rsidRDefault="003F204F" w:rsidP="003F204F">
            <w:pPr>
              <w:jc w:val="center"/>
              <w:rPr>
                <w:rFonts w:ascii="Garamond" w:hAnsi="Garamond"/>
              </w:rPr>
            </w:pPr>
          </w:p>
        </w:tc>
        <w:tc>
          <w:tcPr>
            <w:tcW w:w="4820" w:type="dxa"/>
            <w:shd w:val="clear" w:color="auto" w:fill="auto"/>
          </w:tcPr>
          <w:p w14:paraId="7B0092A7" w14:textId="5CE8B18F" w:rsidR="003F204F" w:rsidRDefault="003F204F" w:rsidP="003F204F">
            <w:pPr>
              <w:spacing w:line="264" w:lineRule="auto"/>
              <w:jc w:val="center"/>
              <w:rPr>
                <w:rFonts w:ascii="Garamond" w:hAnsi="Garamond"/>
              </w:rPr>
            </w:pPr>
          </w:p>
        </w:tc>
      </w:tr>
    </w:tbl>
    <w:p w14:paraId="37D9A18E" w14:textId="77777777" w:rsidR="00DD6018" w:rsidRDefault="00DD6018" w:rsidP="00DD6018">
      <w:pPr>
        <w:pStyle w:val="znaka"/>
        <w:rPr>
          <w:rFonts w:ascii="Garamond" w:hAnsi="Garamond" w:cs="Arial"/>
          <w:b/>
          <w:bCs/>
          <w:sz w:val="24"/>
          <w:szCs w:val="24"/>
        </w:rPr>
      </w:pPr>
    </w:p>
    <w:p w14:paraId="1BB133EE" w14:textId="77777777" w:rsidR="00D11192" w:rsidRDefault="00D11192">
      <w:pPr>
        <w:rPr>
          <w:rFonts w:ascii="Garamond" w:hAnsi="Garamond" w:cs="Arial"/>
          <w:b/>
          <w:bCs/>
        </w:rPr>
      </w:pPr>
      <w:r>
        <w:rPr>
          <w:rFonts w:ascii="Garamond" w:hAnsi="Garamond" w:cs="Arial"/>
          <w:b/>
          <w:bCs/>
        </w:rPr>
        <w:br w:type="page"/>
      </w:r>
    </w:p>
    <w:p w14:paraId="39DF8237" w14:textId="31CACAA9" w:rsidR="00D44641" w:rsidRPr="00D44641" w:rsidRDefault="00D44641" w:rsidP="00DD6018">
      <w:pPr>
        <w:pStyle w:val="znaka"/>
        <w:rPr>
          <w:rFonts w:ascii="Garamond" w:hAnsi="Garamond" w:cs="Arial"/>
          <w:b/>
          <w:bCs/>
          <w:sz w:val="24"/>
          <w:szCs w:val="24"/>
        </w:rPr>
      </w:pPr>
      <w:r w:rsidRPr="00D44641">
        <w:rPr>
          <w:rFonts w:ascii="Garamond" w:hAnsi="Garamond" w:cs="Arial"/>
          <w:b/>
          <w:bCs/>
          <w:sz w:val="24"/>
          <w:szCs w:val="24"/>
        </w:rPr>
        <w:lastRenderedPageBreak/>
        <w:t>Příloha č. 1</w:t>
      </w:r>
      <w:r w:rsidRPr="00D44641">
        <w:rPr>
          <w:rFonts w:ascii="Garamond" w:hAnsi="Garamond" w:cs="Arial"/>
          <w:b/>
          <w:bCs/>
          <w:sz w:val="24"/>
          <w:szCs w:val="24"/>
        </w:rPr>
        <w:tab/>
        <w:t xml:space="preserve">Specifikace zařízení </w:t>
      </w:r>
      <w:r w:rsidR="00111BFE">
        <w:rPr>
          <w:rFonts w:ascii="Garamond" w:hAnsi="Garamond" w:cs="Arial"/>
          <w:b/>
          <w:bCs/>
          <w:sz w:val="24"/>
          <w:szCs w:val="24"/>
        </w:rPr>
        <w:t>a předmětu plnění</w:t>
      </w:r>
    </w:p>
    <w:p w14:paraId="339CD6A9" w14:textId="034C990C" w:rsidR="00D44641" w:rsidRDefault="00D44641">
      <w:pPr>
        <w:rPr>
          <w:rFonts w:ascii="Garamond" w:hAnsi="Garamond" w:cs="Arial"/>
        </w:rPr>
      </w:pPr>
      <w:r>
        <w:rPr>
          <w:rFonts w:ascii="Garamond" w:hAnsi="Garamond" w:cs="Arial"/>
        </w:rPr>
        <w:br w:type="page"/>
      </w:r>
    </w:p>
    <w:p w14:paraId="0A052E00" w14:textId="19D48847" w:rsidR="00B6167C" w:rsidRDefault="002E46B3" w:rsidP="002E46B3">
      <w:pPr>
        <w:pStyle w:val="znaka"/>
        <w:rPr>
          <w:rFonts w:ascii="Garamond" w:hAnsi="Garamond" w:cs="Arial"/>
          <w:b/>
          <w:bCs/>
          <w:sz w:val="24"/>
          <w:szCs w:val="24"/>
        </w:rPr>
      </w:pPr>
      <w:r w:rsidRPr="002E46B3">
        <w:rPr>
          <w:rFonts w:ascii="Garamond" w:hAnsi="Garamond" w:cs="Arial"/>
          <w:b/>
          <w:bCs/>
          <w:sz w:val="24"/>
          <w:szCs w:val="24"/>
        </w:rPr>
        <w:lastRenderedPageBreak/>
        <w:t>Příloha č. 2 Specifikace protipožárních oken a rozpočet ceník servisních úkonů</w:t>
      </w:r>
    </w:p>
    <w:p w14:paraId="64A88A71" w14:textId="77777777" w:rsidR="003E1BA9" w:rsidRDefault="003E1BA9" w:rsidP="002E46B3">
      <w:pPr>
        <w:pStyle w:val="znaka"/>
        <w:rPr>
          <w:rFonts w:ascii="Garamond" w:hAnsi="Garamond" w:cs="Arial"/>
          <w:b/>
          <w:bCs/>
          <w:sz w:val="24"/>
          <w:szCs w:val="24"/>
        </w:rPr>
      </w:pPr>
    </w:p>
    <w:p w14:paraId="4D207BEA" w14:textId="77777777" w:rsidR="003E1BA9" w:rsidRDefault="003E1BA9" w:rsidP="002E46B3">
      <w:pPr>
        <w:pStyle w:val="znaka"/>
        <w:rPr>
          <w:rFonts w:ascii="Garamond" w:hAnsi="Garamond" w:cs="Arial"/>
          <w:b/>
          <w:bCs/>
          <w:sz w:val="24"/>
          <w:szCs w:val="24"/>
        </w:rPr>
      </w:pPr>
    </w:p>
    <w:p w14:paraId="65B5361B" w14:textId="77777777" w:rsidR="003E1BA9" w:rsidRDefault="003E1BA9" w:rsidP="002E46B3">
      <w:pPr>
        <w:pStyle w:val="znaka"/>
        <w:rPr>
          <w:rFonts w:ascii="Garamond" w:hAnsi="Garamond" w:cs="Arial"/>
          <w:b/>
          <w:bCs/>
          <w:sz w:val="24"/>
          <w:szCs w:val="24"/>
        </w:rPr>
      </w:pPr>
    </w:p>
    <w:p w14:paraId="65011436" w14:textId="77777777" w:rsidR="003E1BA9" w:rsidRDefault="003E1BA9" w:rsidP="002E46B3">
      <w:pPr>
        <w:pStyle w:val="znaka"/>
        <w:rPr>
          <w:rFonts w:ascii="Garamond" w:hAnsi="Garamond" w:cs="Arial"/>
          <w:b/>
          <w:bCs/>
          <w:sz w:val="24"/>
          <w:szCs w:val="24"/>
        </w:rPr>
      </w:pPr>
    </w:p>
    <w:p w14:paraId="140E1051" w14:textId="77777777" w:rsidR="003E1BA9" w:rsidRDefault="003E1BA9" w:rsidP="002E46B3">
      <w:pPr>
        <w:pStyle w:val="znaka"/>
        <w:rPr>
          <w:rFonts w:ascii="Garamond" w:hAnsi="Garamond" w:cs="Arial"/>
          <w:b/>
          <w:bCs/>
          <w:sz w:val="24"/>
          <w:szCs w:val="24"/>
        </w:rPr>
      </w:pPr>
    </w:p>
    <w:p w14:paraId="33A5BFA9" w14:textId="77777777" w:rsidR="003E1BA9" w:rsidRDefault="003E1BA9" w:rsidP="002E46B3">
      <w:pPr>
        <w:pStyle w:val="znaka"/>
        <w:rPr>
          <w:rFonts w:ascii="Garamond" w:hAnsi="Garamond" w:cs="Arial"/>
          <w:b/>
          <w:bCs/>
          <w:sz w:val="24"/>
          <w:szCs w:val="24"/>
        </w:rPr>
      </w:pPr>
    </w:p>
    <w:p w14:paraId="0D1EB29D" w14:textId="77777777" w:rsidR="003E1BA9" w:rsidRDefault="003E1BA9" w:rsidP="002E46B3">
      <w:pPr>
        <w:pStyle w:val="znaka"/>
        <w:rPr>
          <w:rFonts w:ascii="Garamond" w:hAnsi="Garamond" w:cs="Arial"/>
          <w:b/>
          <w:bCs/>
          <w:sz w:val="24"/>
          <w:szCs w:val="24"/>
        </w:rPr>
      </w:pPr>
    </w:p>
    <w:p w14:paraId="1BC84E82" w14:textId="77777777" w:rsidR="003E1BA9" w:rsidRDefault="003E1BA9" w:rsidP="002E46B3">
      <w:pPr>
        <w:pStyle w:val="znaka"/>
        <w:rPr>
          <w:rFonts w:ascii="Garamond" w:hAnsi="Garamond" w:cs="Arial"/>
          <w:b/>
          <w:bCs/>
          <w:sz w:val="24"/>
          <w:szCs w:val="24"/>
        </w:rPr>
      </w:pPr>
    </w:p>
    <w:p w14:paraId="20933E8C" w14:textId="77777777" w:rsidR="003E1BA9" w:rsidRDefault="003E1BA9" w:rsidP="002E46B3">
      <w:pPr>
        <w:pStyle w:val="znaka"/>
        <w:rPr>
          <w:rFonts w:ascii="Garamond" w:hAnsi="Garamond" w:cs="Arial"/>
          <w:b/>
          <w:bCs/>
          <w:sz w:val="24"/>
          <w:szCs w:val="24"/>
        </w:rPr>
      </w:pPr>
    </w:p>
    <w:p w14:paraId="03C773AC" w14:textId="77777777" w:rsidR="003E1BA9" w:rsidRDefault="003E1BA9" w:rsidP="002E46B3">
      <w:pPr>
        <w:pStyle w:val="znaka"/>
        <w:rPr>
          <w:rFonts w:ascii="Garamond" w:hAnsi="Garamond" w:cs="Arial"/>
          <w:b/>
          <w:bCs/>
          <w:sz w:val="24"/>
          <w:szCs w:val="24"/>
        </w:rPr>
      </w:pPr>
    </w:p>
    <w:p w14:paraId="32ECABAD" w14:textId="77777777" w:rsidR="003E1BA9" w:rsidRDefault="003E1BA9" w:rsidP="002E46B3">
      <w:pPr>
        <w:pStyle w:val="znaka"/>
        <w:rPr>
          <w:rFonts w:ascii="Garamond" w:hAnsi="Garamond" w:cs="Arial"/>
          <w:b/>
          <w:bCs/>
          <w:sz w:val="24"/>
          <w:szCs w:val="24"/>
        </w:rPr>
      </w:pPr>
    </w:p>
    <w:p w14:paraId="05D1D5AE" w14:textId="77777777" w:rsidR="003E1BA9" w:rsidRDefault="003E1BA9" w:rsidP="002E46B3">
      <w:pPr>
        <w:pStyle w:val="znaka"/>
        <w:rPr>
          <w:rFonts w:ascii="Garamond" w:hAnsi="Garamond" w:cs="Arial"/>
          <w:b/>
          <w:bCs/>
          <w:sz w:val="24"/>
          <w:szCs w:val="24"/>
        </w:rPr>
      </w:pPr>
    </w:p>
    <w:p w14:paraId="220C8C51" w14:textId="77777777" w:rsidR="003E1BA9" w:rsidRDefault="003E1BA9" w:rsidP="002E46B3">
      <w:pPr>
        <w:pStyle w:val="znaka"/>
        <w:rPr>
          <w:rFonts w:ascii="Garamond" w:hAnsi="Garamond" w:cs="Arial"/>
          <w:b/>
          <w:bCs/>
          <w:sz w:val="24"/>
          <w:szCs w:val="24"/>
        </w:rPr>
      </w:pPr>
    </w:p>
    <w:p w14:paraId="18C9FB97" w14:textId="77777777" w:rsidR="003E1BA9" w:rsidRDefault="003E1BA9" w:rsidP="002E46B3">
      <w:pPr>
        <w:pStyle w:val="znaka"/>
        <w:rPr>
          <w:rFonts w:ascii="Garamond" w:hAnsi="Garamond" w:cs="Arial"/>
          <w:b/>
          <w:bCs/>
          <w:sz w:val="24"/>
          <w:szCs w:val="24"/>
        </w:rPr>
      </w:pPr>
    </w:p>
    <w:p w14:paraId="0FADE128" w14:textId="77777777" w:rsidR="003E1BA9" w:rsidRDefault="003E1BA9" w:rsidP="002E46B3">
      <w:pPr>
        <w:pStyle w:val="znaka"/>
        <w:rPr>
          <w:rFonts w:ascii="Garamond" w:hAnsi="Garamond" w:cs="Arial"/>
          <w:b/>
          <w:bCs/>
          <w:sz w:val="24"/>
          <w:szCs w:val="24"/>
        </w:rPr>
      </w:pPr>
    </w:p>
    <w:p w14:paraId="46D4DB27" w14:textId="77777777" w:rsidR="003E1BA9" w:rsidRDefault="003E1BA9" w:rsidP="002E46B3">
      <w:pPr>
        <w:pStyle w:val="znaka"/>
        <w:rPr>
          <w:rFonts w:ascii="Garamond" w:hAnsi="Garamond" w:cs="Arial"/>
          <w:b/>
          <w:bCs/>
          <w:sz w:val="24"/>
          <w:szCs w:val="24"/>
        </w:rPr>
      </w:pPr>
    </w:p>
    <w:p w14:paraId="6203D983" w14:textId="77777777" w:rsidR="003E1BA9" w:rsidRDefault="003E1BA9" w:rsidP="002E46B3">
      <w:pPr>
        <w:pStyle w:val="znaka"/>
        <w:rPr>
          <w:rFonts w:ascii="Garamond" w:hAnsi="Garamond" w:cs="Arial"/>
          <w:b/>
          <w:bCs/>
          <w:sz w:val="24"/>
          <w:szCs w:val="24"/>
        </w:rPr>
      </w:pPr>
    </w:p>
    <w:p w14:paraId="004025C5" w14:textId="77777777" w:rsidR="003E1BA9" w:rsidRDefault="003E1BA9" w:rsidP="002E46B3">
      <w:pPr>
        <w:pStyle w:val="znaka"/>
        <w:rPr>
          <w:rFonts w:ascii="Garamond" w:hAnsi="Garamond" w:cs="Arial"/>
          <w:b/>
          <w:bCs/>
          <w:sz w:val="24"/>
          <w:szCs w:val="24"/>
        </w:rPr>
      </w:pPr>
    </w:p>
    <w:p w14:paraId="64221558" w14:textId="77777777" w:rsidR="003E1BA9" w:rsidRDefault="003E1BA9" w:rsidP="002E46B3">
      <w:pPr>
        <w:pStyle w:val="znaka"/>
        <w:rPr>
          <w:rFonts w:ascii="Garamond" w:hAnsi="Garamond" w:cs="Arial"/>
          <w:b/>
          <w:bCs/>
          <w:sz w:val="24"/>
          <w:szCs w:val="24"/>
        </w:rPr>
      </w:pPr>
    </w:p>
    <w:p w14:paraId="46400198" w14:textId="77777777" w:rsidR="003E1BA9" w:rsidRDefault="003E1BA9" w:rsidP="002E46B3">
      <w:pPr>
        <w:pStyle w:val="znaka"/>
        <w:rPr>
          <w:rFonts w:ascii="Garamond" w:hAnsi="Garamond" w:cs="Arial"/>
          <w:b/>
          <w:bCs/>
          <w:sz w:val="24"/>
          <w:szCs w:val="24"/>
        </w:rPr>
      </w:pPr>
    </w:p>
    <w:p w14:paraId="66E4AE24" w14:textId="77777777" w:rsidR="003E1BA9" w:rsidRDefault="003E1BA9" w:rsidP="002E46B3">
      <w:pPr>
        <w:pStyle w:val="znaka"/>
        <w:rPr>
          <w:rFonts w:ascii="Garamond" w:hAnsi="Garamond" w:cs="Arial"/>
          <w:b/>
          <w:bCs/>
          <w:sz w:val="24"/>
          <w:szCs w:val="24"/>
        </w:rPr>
      </w:pPr>
    </w:p>
    <w:p w14:paraId="16A825CE" w14:textId="77777777" w:rsidR="003E1BA9" w:rsidRDefault="003E1BA9" w:rsidP="002E46B3">
      <w:pPr>
        <w:pStyle w:val="znaka"/>
        <w:rPr>
          <w:rFonts w:ascii="Garamond" w:hAnsi="Garamond" w:cs="Arial"/>
          <w:b/>
          <w:bCs/>
          <w:sz w:val="24"/>
          <w:szCs w:val="24"/>
        </w:rPr>
      </w:pPr>
    </w:p>
    <w:p w14:paraId="79CC6748" w14:textId="77777777" w:rsidR="003E1BA9" w:rsidRDefault="003E1BA9" w:rsidP="002E46B3">
      <w:pPr>
        <w:pStyle w:val="znaka"/>
        <w:rPr>
          <w:rFonts w:ascii="Garamond" w:hAnsi="Garamond" w:cs="Arial"/>
          <w:b/>
          <w:bCs/>
          <w:sz w:val="24"/>
          <w:szCs w:val="24"/>
        </w:rPr>
      </w:pPr>
    </w:p>
    <w:p w14:paraId="5EDB09CE" w14:textId="77777777" w:rsidR="003E1BA9" w:rsidRDefault="003E1BA9" w:rsidP="002E46B3">
      <w:pPr>
        <w:pStyle w:val="znaka"/>
        <w:rPr>
          <w:rFonts w:ascii="Garamond" w:hAnsi="Garamond" w:cs="Arial"/>
          <w:b/>
          <w:bCs/>
          <w:sz w:val="24"/>
          <w:szCs w:val="24"/>
        </w:rPr>
      </w:pPr>
    </w:p>
    <w:p w14:paraId="5D7C0D14" w14:textId="77777777" w:rsidR="003E1BA9" w:rsidRDefault="003E1BA9" w:rsidP="002E46B3">
      <w:pPr>
        <w:pStyle w:val="znaka"/>
        <w:rPr>
          <w:rFonts w:ascii="Garamond" w:hAnsi="Garamond" w:cs="Arial"/>
          <w:b/>
          <w:bCs/>
          <w:sz w:val="24"/>
          <w:szCs w:val="24"/>
        </w:rPr>
      </w:pPr>
    </w:p>
    <w:p w14:paraId="7C85DF42" w14:textId="77777777" w:rsidR="003E1BA9" w:rsidRDefault="003E1BA9" w:rsidP="002E46B3">
      <w:pPr>
        <w:pStyle w:val="znaka"/>
        <w:rPr>
          <w:rFonts w:ascii="Garamond" w:hAnsi="Garamond" w:cs="Arial"/>
          <w:b/>
          <w:bCs/>
          <w:sz w:val="24"/>
          <w:szCs w:val="24"/>
        </w:rPr>
      </w:pPr>
    </w:p>
    <w:p w14:paraId="51947D22" w14:textId="77777777" w:rsidR="003E1BA9" w:rsidRDefault="003E1BA9" w:rsidP="002E46B3">
      <w:pPr>
        <w:pStyle w:val="znaka"/>
        <w:rPr>
          <w:rFonts w:ascii="Garamond" w:hAnsi="Garamond" w:cs="Arial"/>
          <w:b/>
          <w:bCs/>
          <w:sz w:val="24"/>
          <w:szCs w:val="24"/>
        </w:rPr>
      </w:pPr>
    </w:p>
    <w:p w14:paraId="0C4D0E00" w14:textId="77777777" w:rsidR="003E1BA9" w:rsidRDefault="003E1BA9" w:rsidP="002E46B3">
      <w:pPr>
        <w:pStyle w:val="znaka"/>
        <w:rPr>
          <w:rFonts w:ascii="Garamond" w:hAnsi="Garamond" w:cs="Arial"/>
          <w:b/>
          <w:bCs/>
          <w:sz w:val="24"/>
          <w:szCs w:val="24"/>
        </w:rPr>
      </w:pPr>
    </w:p>
    <w:p w14:paraId="50CAABFB" w14:textId="77777777" w:rsidR="003E1BA9" w:rsidRDefault="003E1BA9" w:rsidP="002E46B3">
      <w:pPr>
        <w:pStyle w:val="znaka"/>
        <w:rPr>
          <w:rFonts w:ascii="Garamond" w:hAnsi="Garamond" w:cs="Arial"/>
          <w:b/>
          <w:bCs/>
          <w:sz w:val="24"/>
          <w:szCs w:val="24"/>
        </w:rPr>
      </w:pPr>
    </w:p>
    <w:p w14:paraId="1F8E9FCB" w14:textId="77777777" w:rsidR="003E1BA9" w:rsidRDefault="003E1BA9" w:rsidP="002E46B3">
      <w:pPr>
        <w:pStyle w:val="znaka"/>
        <w:rPr>
          <w:rFonts w:ascii="Garamond" w:hAnsi="Garamond" w:cs="Arial"/>
          <w:b/>
          <w:bCs/>
          <w:sz w:val="24"/>
          <w:szCs w:val="24"/>
        </w:rPr>
      </w:pPr>
    </w:p>
    <w:p w14:paraId="18E77AA2" w14:textId="77777777" w:rsidR="003E1BA9" w:rsidRDefault="003E1BA9" w:rsidP="002E46B3">
      <w:pPr>
        <w:pStyle w:val="znaka"/>
        <w:rPr>
          <w:rFonts w:ascii="Garamond" w:hAnsi="Garamond" w:cs="Arial"/>
          <w:b/>
          <w:bCs/>
          <w:sz w:val="24"/>
          <w:szCs w:val="24"/>
        </w:rPr>
      </w:pPr>
    </w:p>
    <w:p w14:paraId="6F85EC64" w14:textId="77777777" w:rsidR="003E1BA9" w:rsidRDefault="003E1BA9" w:rsidP="002E46B3">
      <w:pPr>
        <w:pStyle w:val="znaka"/>
        <w:rPr>
          <w:rFonts w:ascii="Garamond" w:hAnsi="Garamond" w:cs="Arial"/>
          <w:b/>
          <w:bCs/>
          <w:sz w:val="24"/>
          <w:szCs w:val="24"/>
        </w:rPr>
      </w:pPr>
    </w:p>
    <w:p w14:paraId="1A9DFEA1" w14:textId="77777777" w:rsidR="003E1BA9" w:rsidRDefault="003E1BA9" w:rsidP="002E46B3">
      <w:pPr>
        <w:pStyle w:val="znaka"/>
        <w:rPr>
          <w:rFonts w:ascii="Garamond" w:hAnsi="Garamond" w:cs="Arial"/>
          <w:b/>
          <w:bCs/>
          <w:sz w:val="24"/>
          <w:szCs w:val="24"/>
        </w:rPr>
      </w:pPr>
    </w:p>
    <w:p w14:paraId="7B09AF50" w14:textId="77777777" w:rsidR="003E1BA9" w:rsidRDefault="003E1BA9" w:rsidP="002E46B3">
      <w:pPr>
        <w:pStyle w:val="znaka"/>
        <w:rPr>
          <w:rFonts w:ascii="Garamond" w:hAnsi="Garamond" w:cs="Arial"/>
          <w:b/>
          <w:bCs/>
          <w:sz w:val="24"/>
          <w:szCs w:val="24"/>
        </w:rPr>
      </w:pPr>
    </w:p>
    <w:p w14:paraId="7AEDCDCA" w14:textId="77777777" w:rsidR="003E1BA9" w:rsidRDefault="003E1BA9" w:rsidP="002E46B3">
      <w:pPr>
        <w:pStyle w:val="znaka"/>
        <w:rPr>
          <w:rFonts w:ascii="Garamond" w:hAnsi="Garamond" w:cs="Arial"/>
          <w:b/>
          <w:bCs/>
          <w:sz w:val="24"/>
          <w:szCs w:val="24"/>
        </w:rPr>
      </w:pPr>
    </w:p>
    <w:p w14:paraId="6FE5DE44" w14:textId="77777777" w:rsidR="003E1BA9" w:rsidRDefault="003E1BA9" w:rsidP="002E46B3">
      <w:pPr>
        <w:pStyle w:val="znaka"/>
        <w:rPr>
          <w:rFonts w:ascii="Garamond" w:hAnsi="Garamond" w:cs="Arial"/>
          <w:b/>
          <w:bCs/>
          <w:sz w:val="24"/>
          <w:szCs w:val="24"/>
        </w:rPr>
      </w:pPr>
    </w:p>
    <w:p w14:paraId="146587E5" w14:textId="77777777" w:rsidR="003E1BA9" w:rsidRDefault="003E1BA9" w:rsidP="002E46B3">
      <w:pPr>
        <w:pStyle w:val="znaka"/>
        <w:rPr>
          <w:rFonts w:ascii="Garamond" w:hAnsi="Garamond" w:cs="Arial"/>
          <w:b/>
          <w:bCs/>
          <w:sz w:val="24"/>
          <w:szCs w:val="24"/>
        </w:rPr>
      </w:pPr>
    </w:p>
    <w:p w14:paraId="25FB92E4" w14:textId="77777777" w:rsidR="003E1BA9" w:rsidRDefault="003E1BA9" w:rsidP="002E46B3">
      <w:pPr>
        <w:pStyle w:val="znaka"/>
        <w:rPr>
          <w:rFonts w:ascii="Garamond" w:hAnsi="Garamond" w:cs="Arial"/>
          <w:b/>
          <w:bCs/>
          <w:sz w:val="24"/>
          <w:szCs w:val="24"/>
        </w:rPr>
      </w:pPr>
    </w:p>
    <w:p w14:paraId="6F64FBD6" w14:textId="77777777" w:rsidR="003E1BA9" w:rsidRDefault="003E1BA9" w:rsidP="002E46B3">
      <w:pPr>
        <w:pStyle w:val="znaka"/>
        <w:rPr>
          <w:rFonts w:ascii="Garamond" w:hAnsi="Garamond" w:cs="Arial"/>
          <w:b/>
          <w:bCs/>
          <w:sz w:val="24"/>
          <w:szCs w:val="24"/>
        </w:rPr>
      </w:pPr>
    </w:p>
    <w:p w14:paraId="719A8DA9" w14:textId="77777777" w:rsidR="003E1BA9" w:rsidRDefault="003E1BA9" w:rsidP="002E46B3">
      <w:pPr>
        <w:pStyle w:val="znaka"/>
        <w:rPr>
          <w:rFonts w:ascii="Garamond" w:hAnsi="Garamond" w:cs="Arial"/>
          <w:b/>
          <w:bCs/>
          <w:sz w:val="24"/>
          <w:szCs w:val="24"/>
        </w:rPr>
      </w:pPr>
    </w:p>
    <w:p w14:paraId="235E6EC0" w14:textId="77777777" w:rsidR="003E1BA9" w:rsidRDefault="003E1BA9" w:rsidP="002E46B3">
      <w:pPr>
        <w:pStyle w:val="znaka"/>
        <w:rPr>
          <w:rFonts w:ascii="Garamond" w:hAnsi="Garamond" w:cs="Arial"/>
          <w:b/>
          <w:bCs/>
          <w:sz w:val="24"/>
          <w:szCs w:val="24"/>
        </w:rPr>
      </w:pPr>
    </w:p>
    <w:p w14:paraId="2F73F5DF" w14:textId="77777777" w:rsidR="003E1BA9" w:rsidRDefault="003E1BA9" w:rsidP="002E46B3">
      <w:pPr>
        <w:pStyle w:val="znaka"/>
        <w:rPr>
          <w:rFonts w:ascii="Garamond" w:hAnsi="Garamond" w:cs="Arial"/>
          <w:b/>
          <w:bCs/>
          <w:sz w:val="24"/>
          <w:szCs w:val="24"/>
        </w:rPr>
      </w:pPr>
    </w:p>
    <w:p w14:paraId="02904768" w14:textId="77777777" w:rsidR="003E1BA9" w:rsidRDefault="003E1BA9" w:rsidP="002E46B3">
      <w:pPr>
        <w:pStyle w:val="znaka"/>
        <w:rPr>
          <w:rFonts w:ascii="Garamond" w:hAnsi="Garamond" w:cs="Arial"/>
          <w:b/>
          <w:bCs/>
          <w:sz w:val="24"/>
          <w:szCs w:val="24"/>
        </w:rPr>
      </w:pPr>
    </w:p>
    <w:p w14:paraId="25B29300" w14:textId="77777777" w:rsidR="003E1BA9" w:rsidRDefault="003E1BA9" w:rsidP="002E46B3">
      <w:pPr>
        <w:pStyle w:val="znaka"/>
        <w:rPr>
          <w:rFonts w:ascii="Garamond" w:hAnsi="Garamond" w:cs="Arial"/>
          <w:b/>
          <w:bCs/>
          <w:sz w:val="24"/>
          <w:szCs w:val="24"/>
        </w:rPr>
      </w:pPr>
    </w:p>
    <w:p w14:paraId="71BF2150" w14:textId="77777777" w:rsidR="003E1BA9" w:rsidRDefault="003E1BA9" w:rsidP="002E46B3">
      <w:pPr>
        <w:pStyle w:val="znaka"/>
        <w:rPr>
          <w:rFonts w:ascii="Garamond" w:hAnsi="Garamond" w:cs="Arial"/>
          <w:b/>
          <w:bCs/>
          <w:sz w:val="24"/>
          <w:szCs w:val="24"/>
        </w:rPr>
      </w:pPr>
    </w:p>
    <w:p w14:paraId="2F8072F9" w14:textId="77777777" w:rsidR="003E1BA9" w:rsidRDefault="003E1BA9" w:rsidP="002E46B3">
      <w:pPr>
        <w:pStyle w:val="znaka"/>
        <w:rPr>
          <w:rFonts w:ascii="Garamond" w:hAnsi="Garamond" w:cs="Arial"/>
          <w:b/>
          <w:bCs/>
          <w:sz w:val="24"/>
          <w:szCs w:val="24"/>
        </w:rPr>
      </w:pPr>
    </w:p>
    <w:p w14:paraId="19D0B8F8" w14:textId="77777777" w:rsidR="003E1BA9" w:rsidRDefault="003E1BA9" w:rsidP="002E46B3">
      <w:pPr>
        <w:pStyle w:val="znaka"/>
        <w:rPr>
          <w:rFonts w:ascii="Garamond" w:hAnsi="Garamond" w:cs="Arial"/>
          <w:b/>
          <w:bCs/>
          <w:sz w:val="24"/>
          <w:szCs w:val="24"/>
        </w:rPr>
      </w:pPr>
    </w:p>
    <w:p w14:paraId="098C9F48" w14:textId="77777777" w:rsidR="003E1BA9" w:rsidRDefault="003E1BA9" w:rsidP="002E46B3">
      <w:pPr>
        <w:pStyle w:val="znaka"/>
        <w:rPr>
          <w:rFonts w:ascii="Garamond" w:hAnsi="Garamond" w:cs="Arial"/>
          <w:b/>
          <w:bCs/>
          <w:sz w:val="24"/>
          <w:szCs w:val="24"/>
        </w:rPr>
      </w:pPr>
    </w:p>
    <w:p w14:paraId="611E577D" w14:textId="77777777" w:rsidR="003E1BA9" w:rsidRDefault="003E1BA9" w:rsidP="002E46B3">
      <w:pPr>
        <w:pStyle w:val="znaka"/>
        <w:rPr>
          <w:rFonts w:ascii="Garamond" w:hAnsi="Garamond" w:cs="Arial"/>
          <w:b/>
          <w:bCs/>
          <w:sz w:val="24"/>
          <w:szCs w:val="24"/>
        </w:rPr>
      </w:pPr>
    </w:p>
    <w:p w14:paraId="367E5021" w14:textId="77777777" w:rsidR="003E1BA9" w:rsidRDefault="003E1BA9" w:rsidP="002E46B3">
      <w:pPr>
        <w:pStyle w:val="znaka"/>
        <w:rPr>
          <w:rFonts w:ascii="Garamond" w:hAnsi="Garamond" w:cs="Arial"/>
          <w:b/>
          <w:bCs/>
          <w:sz w:val="24"/>
          <w:szCs w:val="24"/>
        </w:rPr>
      </w:pPr>
    </w:p>
    <w:p w14:paraId="2B3E06CD" w14:textId="77777777" w:rsidR="003E1BA9" w:rsidRPr="003E1BA9" w:rsidRDefault="003E1BA9" w:rsidP="003E1BA9">
      <w:pPr>
        <w:pStyle w:val="znaka"/>
        <w:rPr>
          <w:rFonts w:ascii="Garamond" w:hAnsi="Garamond" w:cs="Arial"/>
          <w:b/>
          <w:bCs/>
          <w:sz w:val="24"/>
          <w:szCs w:val="24"/>
        </w:rPr>
      </w:pPr>
      <w:r w:rsidRPr="003E1BA9">
        <w:rPr>
          <w:rFonts w:ascii="Garamond" w:hAnsi="Garamond" w:cs="Arial"/>
          <w:b/>
          <w:bCs/>
          <w:sz w:val="24"/>
          <w:szCs w:val="24"/>
        </w:rPr>
        <w:lastRenderedPageBreak/>
        <w:t>Příloha č. 3 Tabulka subdodavatelů</w:t>
      </w:r>
    </w:p>
    <w:p w14:paraId="4D307AA3" w14:textId="77777777" w:rsidR="003E1BA9" w:rsidRDefault="003E1BA9" w:rsidP="002E46B3">
      <w:pPr>
        <w:pStyle w:val="znaka"/>
        <w:rPr>
          <w:rFonts w:ascii="Garamond" w:hAnsi="Garamond" w:cs="Arial"/>
          <w:b/>
          <w:bCs/>
          <w:sz w:val="24"/>
          <w:szCs w:val="24"/>
        </w:rPr>
      </w:pPr>
    </w:p>
    <w:p w14:paraId="6D8465E4" w14:textId="77777777" w:rsidR="003E1BA9" w:rsidRDefault="003E1BA9" w:rsidP="002E46B3">
      <w:pPr>
        <w:pStyle w:val="znaka"/>
        <w:rPr>
          <w:rFonts w:ascii="Garamond" w:hAnsi="Garamond" w:cs="Arial"/>
          <w:b/>
          <w:bCs/>
          <w:sz w:val="24"/>
          <w:szCs w:val="24"/>
        </w:rPr>
      </w:pPr>
    </w:p>
    <w:p w14:paraId="0F3CD181" w14:textId="77777777" w:rsidR="003E1BA9" w:rsidRPr="002E46B3" w:rsidRDefault="003E1BA9" w:rsidP="002E46B3">
      <w:pPr>
        <w:pStyle w:val="znaka"/>
        <w:rPr>
          <w:rFonts w:ascii="Garamond" w:hAnsi="Garamond" w:cs="Arial"/>
          <w:b/>
          <w:bCs/>
          <w:sz w:val="24"/>
          <w:szCs w:val="24"/>
        </w:rPr>
      </w:pPr>
    </w:p>
    <w:sectPr w:rsidR="003E1BA9" w:rsidRPr="002E46B3" w:rsidSect="00295A69">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5BA40B" w14:textId="77777777" w:rsidR="00FF33FD" w:rsidRDefault="00FF33FD" w:rsidP="00E04104">
      <w:r>
        <w:separator/>
      </w:r>
    </w:p>
  </w:endnote>
  <w:endnote w:type="continuationSeparator" w:id="0">
    <w:p w14:paraId="5D257A86" w14:textId="77777777" w:rsidR="00FF33FD" w:rsidRDefault="00FF33FD" w:rsidP="00E04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hoth-Unicode">
    <w:altName w:val="Yu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BB25A" w14:textId="30DD7AC9" w:rsidR="002C1174" w:rsidRPr="00111BFE" w:rsidRDefault="00111BFE" w:rsidP="00111BFE">
    <w:pPr>
      <w:pStyle w:val="Zpat"/>
      <w:rPr>
        <w:rFonts w:ascii="Garamond" w:hAnsi="Garamond"/>
        <w:i/>
        <w:iCs/>
        <w:sz w:val="22"/>
        <w:szCs w:val="22"/>
      </w:rPr>
    </w:pPr>
    <w:r w:rsidRPr="00111BFE">
      <w:rPr>
        <w:rFonts w:ascii="Garamond" w:hAnsi="Garamond"/>
        <w:i/>
        <w:iCs/>
        <w:sz w:val="22"/>
        <w:szCs w:val="22"/>
      </w:rPr>
      <w:t xml:space="preserve">VZMR </w:t>
    </w:r>
    <w:r w:rsidR="00476DBE">
      <w:rPr>
        <w:rFonts w:ascii="Garamond" w:hAnsi="Garamond"/>
        <w:i/>
        <w:iCs/>
        <w:sz w:val="22"/>
        <w:szCs w:val="22"/>
      </w:rPr>
      <w:t>15</w:t>
    </w:r>
    <w:r w:rsidRPr="00111BFE">
      <w:rPr>
        <w:rFonts w:ascii="Garamond" w:hAnsi="Garamond"/>
        <w:i/>
        <w:iCs/>
        <w:sz w:val="22"/>
        <w:szCs w:val="22"/>
      </w:rPr>
      <w:t xml:space="preserve">/25 </w:t>
    </w:r>
    <w:r w:rsidR="00476DBE" w:rsidRPr="00476DBE">
      <w:rPr>
        <w:rFonts w:ascii="Garamond" w:hAnsi="Garamond"/>
        <w:i/>
        <w:iCs/>
        <w:sz w:val="22"/>
        <w:szCs w:val="22"/>
      </w:rPr>
      <w:t>Kontrola provozuschopnosti požárně bezpečnostního zařízení a servis - dveře a okna</w:t>
    </w:r>
    <w:r>
      <w:rPr>
        <w:rFonts w:ascii="Garamond" w:hAnsi="Garamond"/>
        <w:i/>
        <w:iCs/>
        <w:sz w:val="22"/>
        <w:szCs w:val="22"/>
      </w:rPr>
      <w:tab/>
    </w:r>
    <w:r w:rsidR="002C1174" w:rsidRPr="00111BFE">
      <w:rPr>
        <w:rFonts w:ascii="Garamond" w:hAnsi="Garamond"/>
        <w:i/>
        <w:iCs/>
        <w:sz w:val="22"/>
        <w:szCs w:val="22"/>
      </w:rPr>
      <w:fldChar w:fldCharType="begin"/>
    </w:r>
    <w:r w:rsidR="002C1174" w:rsidRPr="00111BFE">
      <w:rPr>
        <w:rFonts w:ascii="Garamond" w:hAnsi="Garamond"/>
        <w:i/>
        <w:iCs/>
        <w:sz w:val="22"/>
        <w:szCs w:val="22"/>
      </w:rPr>
      <w:instrText>PAGE   \* MERGEFORMAT</w:instrText>
    </w:r>
    <w:r w:rsidR="002C1174" w:rsidRPr="00111BFE">
      <w:rPr>
        <w:rFonts w:ascii="Garamond" w:hAnsi="Garamond"/>
        <w:i/>
        <w:iCs/>
        <w:sz w:val="22"/>
        <w:szCs w:val="22"/>
      </w:rPr>
      <w:fldChar w:fldCharType="separate"/>
    </w:r>
    <w:r w:rsidR="00EF2B0F" w:rsidRPr="00111BFE">
      <w:rPr>
        <w:rFonts w:ascii="Garamond" w:hAnsi="Garamond"/>
        <w:i/>
        <w:iCs/>
        <w:noProof/>
        <w:sz w:val="22"/>
        <w:szCs w:val="22"/>
      </w:rPr>
      <w:t>6</w:t>
    </w:r>
    <w:r w:rsidR="002C1174" w:rsidRPr="00111BFE">
      <w:rPr>
        <w:rFonts w:ascii="Garamond" w:hAnsi="Garamond"/>
        <w:i/>
        <w:iCs/>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C1980" w14:textId="77777777" w:rsidR="00CD0F37" w:rsidRDefault="00CD0F37" w:rsidP="002C1174">
    <w:pPr>
      <w:pStyle w:val="Zpat"/>
      <w:rPr>
        <w:rFonts w:ascii="Arial" w:hAnsi="Arial" w:cs="Arial"/>
        <w:i/>
        <w:sz w:val="18"/>
        <w:szCs w:val="18"/>
      </w:rPr>
    </w:pPr>
  </w:p>
  <w:p w14:paraId="6CBB3A69" w14:textId="77777777" w:rsidR="002C1174" w:rsidRDefault="002C1174" w:rsidP="002C1174">
    <w:pPr>
      <w:pStyle w:val="Zpat"/>
      <w:rPr>
        <w:rFonts w:ascii="Arial" w:hAnsi="Arial" w:cs="Arial"/>
        <w:i/>
        <w:sz w:val="18"/>
        <w:szCs w:val="18"/>
      </w:rPr>
    </w:pPr>
    <w:r w:rsidRPr="002C1174">
      <w:rPr>
        <w:rFonts w:ascii="Arial" w:hAnsi="Arial" w:cs="Arial"/>
        <w:i/>
        <w:sz w:val="18"/>
        <w:szCs w:val="18"/>
      </w:rPr>
      <w:t>VZ</w:t>
    </w:r>
    <w:r w:rsidR="00CD0F37">
      <w:rPr>
        <w:rFonts w:ascii="Arial" w:hAnsi="Arial" w:cs="Arial"/>
        <w:i/>
        <w:sz w:val="18"/>
        <w:szCs w:val="18"/>
      </w:rPr>
      <w:t xml:space="preserve"> 17-17 </w:t>
    </w:r>
    <w:r w:rsidR="00CD0F37" w:rsidRPr="00CD0F37">
      <w:rPr>
        <w:rFonts w:ascii="Arial" w:hAnsi="Arial" w:cs="Arial"/>
        <w:i/>
        <w:sz w:val="18"/>
        <w:szCs w:val="18"/>
      </w:rPr>
      <w:t>Vytvoření výukových simulačních videí a filmu</w:t>
    </w:r>
  </w:p>
  <w:p w14:paraId="65BCB22C" w14:textId="77777777" w:rsidR="00CD0F37" w:rsidRPr="002C1174" w:rsidRDefault="00CD0F37" w:rsidP="002C1174">
    <w:pPr>
      <w:pStyle w:val="Zpat"/>
      <w:rPr>
        <w:rFonts w:ascii="Arial" w:hAnsi="Arial" w:cs="Arial"/>
        <w:i/>
        <w:sz w:val="18"/>
        <w:szCs w:val="18"/>
      </w:rPr>
    </w:pPr>
    <w:r w:rsidRPr="00CD0F37">
      <w:rPr>
        <w:rFonts w:ascii="Arial" w:hAnsi="Arial" w:cs="Arial"/>
        <w:i/>
        <w:sz w:val="18"/>
        <w:szCs w:val="18"/>
      </w:rPr>
      <w:t>Společná platfo</w:t>
    </w:r>
    <w:r>
      <w:rPr>
        <w:rFonts w:ascii="Arial" w:hAnsi="Arial" w:cs="Arial"/>
        <w:i/>
        <w:sz w:val="18"/>
        <w:szCs w:val="18"/>
      </w:rPr>
      <w:t>rma operačních středisek IZS r</w:t>
    </w:r>
    <w:r w:rsidRPr="00CD0F37">
      <w:rPr>
        <w:rFonts w:ascii="Arial" w:hAnsi="Arial" w:cs="Arial"/>
        <w:i/>
        <w:sz w:val="18"/>
        <w:szCs w:val="18"/>
      </w:rPr>
      <w:t>eg. č.: CZ.03.4.74/0.0/0.0/16_033/0002955</w:t>
    </w:r>
  </w:p>
  <w:p w14:paraId="130C2EB5" w14:textId="77777777" w:rsidR="002C1174" w:rsidRDefault="002C117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10F608" w14:textId="77777777" w:rsidR="00FF33FD" w:rsidRDefault="00FF33FD" w:rsidP="00E04104">
      <w:r>
        <w:separator/>
      </w:r>
    </w:p>
  </w:footnote>
  <w:footnote w:type="continuationSeparator" w:id="0">
    <w:p w14:paraId="74CD20A3" w14:textId="77777777" w:rsidR="00FF33FD" w:rsidRDefault="00FF33FD" w:rsidP="00E041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E056A" w14:textId="5EAFC2D7" w:rsidR="00295A69" w:rsidRDefault="00715C50">
    <w:pPr>
      <w:pStyle w:val="Zhlav"/>
    </w:pPr>
    <w:r w:rsidRPr="001A4B1D">
      <w:rPr>
        <w:noProof/>
        <w:lang w:eastAsia="cs-CZ"/>
      </w:rPr>
      <w:drawing>
        <wp:inline distT="0" distB="0" distL="0" distR="0" wp14:anchorId="48137E61" wp14:editId="339E65AF">
          <wp:extent cx="2540635" cy="526415"/>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40635" cy="5264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2349D"/>
    <w:multiLevelType w:val="hybridMultilevel"/>
    <w:tmpl w:val="C04226C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490A4808"/>
    <w:multiLevelType w:val="hybridMultilevel"/>
    <w:tmpl w:val="2736A6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5F960CE"/>
    <w:multiLevelType w:val="hybridMultilevel"/>
    <w:tmpl w:val="6E6A71CA"/>
    <w:lvl w:ilvl="0" w:tplc="E08E5076">
      <w:start w:val="1"/>
      <w:numFmt w:val="lowerLetter"/>
      <w:lvlText w:val="%1)"/>
      <w:lvlJc w:val="left"/>
      <w:pPr>
        <w:tabs>
          <w:tab w:val="num" w:pos="360"/>
        </w:tabs>
        <w:ind w:left="357" w:hanging="357"/>
      </w:pPr>
      <w:rPr>
        <w:rFonts w:cs="Times New Roman"/>
        <w:b/>
      </w:rPr>
    </w:lvl>
    <w:lvl w:ilvl="1" w:tplc="29D08550">
      <w:start w:val="1"/>
      <w:numFmt w:val="lowerLetter"/>
      <w:lvlText w:val="%2)"/>
      <w:lvlJc w:val="left"/>
      <w:pPr>
        <w:tabs>
          <w:tab w:val="num" w:pos="1440"/>
        </w:tabs>
        <w:ind w:left="1440" w:hanging="360"/>
      </w:pPr>
      <w:rPr>
        <w:rFonts w:ascii="Arial" w:eastAsia="Times New Roman" w:hAnsi="Arial" w:cs="Arial"/>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num w:numId="1" w16cid:durableId="1968465631">
    <w:abstractNumId w:val="1"/>
  </w:num>
  <w:num w:numId="2" w16cid:durableId="1198616801">
    <w:abstractNumId w:val="0"/>
  </w:num>
  <w:num w:numId="3" w16cid:durableId="9888265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77B"/>
    <w:rsid w:val="00015B1D"/>
    <w:rsid w:val="00023CAF"/>
    <w:rsid w:val="00024383"/>
    <w:rsid w:val="00024FB9"/>
    <w:rsid w:val="00035ADE"/>
    <w:rsid w:val="00046CA6"/>
    <w:rsid w:val="00050AB7"/>
    <w:rsid w:val="00060CD6"/>
    <w:rsid w:val="00084978"/>
    <w:rsid w:val="00090C55"/>
    <w:rsid w:val="000A02CB"/>
    <w:rsid w:val="000A5C69"/>
    <w:rsid w:val="000B2AA8"/>
    <w:rsid w:val="000C21CE"/>
    <w:rsid w:val="000C4777"/>
    <w:rsid w:val="000D5C57"/>
    <w:rsid w:val="000D72AC"/>
    <w:rsid w:val="000E69CF"/>
    <w:rsid w:val="001026A0"/>
    <w:rsid w:val="0010592B"/>
    <w:rsid w:val="00110A11"/>
    <w:rsid w:val="00111BFE"/>
    <w:rsid w:val="0012465C"/>
    <w:rsid w:val="00136466"/>
    <w:rsid w:val="001474ED"/>
    <w:rsid w:val="0015238F"/>
    <w:rsid w:val="00166B52"/>
    <w:rsid w:val="00187C27"/>
    <w:rsid w:val="00190D6A"/>
    <w:rsid w:val="00194371"/>
    <w:rsid w:val="001A08E0"/>
    <w:rsid w:val="001C377B"/>
    <w:rsid w:val="001D0CAF"/>
    <w:rsid w:val="001D4E13"/>
    <w:rsid w:val="001E1583"/>
    <w:rsid w:val="001E4057"/>
    <w:rsid w:val="001F047F"/>
    <w:rsid w:val="001F0DA3"/>
    <w:rsid w:val="00200BB1"/>
    <w:rsid w:val="00200DAE"/>
    <w:rsid w:val="00205508"/>
    <w:rsid w:val="0021016A"/>
    <w:rsid w:val="00253019"/>
    <w:rsid w:val="00253E9F"/>
    <w:rsid w:val="002713FF"/>
    <w:rsid w:val="00294251"/>
    <w:rsid w:val="00294515"/>
    <w:rsid w:val="00295A69"/>
    <w:rsid w:val="00297164"/>
    <w:rsid w:val="002B0F05"/>
    <w:rsid w:val="002B129E"/>
    <w:rsid w:val="002B42AD"/>
    <w:rsid w:val="002C1174"/>
    <w:rsid w:val="002D2E5A"/>
    <w:rsid w:val="002D7101"/>
    <w:rsid w:val="002E46B3"/>
    <w:rsid w:val="002F189B"/>
    <w:rsid w:val="00300A21"/>
    <w:rsid w:val="00307F23"/>
    <w:rsid w:val="00325992"/>
    <w:rsid w:val="00326307"/>
    <w:rsid w:val="003328E8"/>
    <w:rsid w:val="00345C5D"/>
    <w:rsid w:val="003549BF"/>
    <w:rsid w:val="003618AC"/>
    <w:rsid w:val="0036784C"/>
    <w:rsid w:val="00373211"/>
    <w:rsid w:val="003834A0"/>
    <w:rsid w:val="003A1132"/>
    <w:rsid w:val="003A6C94"/>
    <w:rsid w:val="003B2147"/>
    <w:rsid w:val="003B4B65"/>
    <w:rsid w:val="003B6F86"/>
    <w:rsid w:val="003C4D99"/>
    <w:rsid w:val="003C577C"/>
    <w:rsid w:val="003D3DDB"/>
    <w:rsid w:val="003E1BA9"/>
    <w:rsid w:val="003E7DF0"/>
    <w:rsid w:val="003F1F91"/>
    <w:rsid w:val="003F204F"/>
    <w:rsid w:val="00420869"/>
    <w:rsid w:val="00444400"/>
    <w:rsid w:val="004445EA"/>
    <w:rsid w:val="00453739"/>
    <w:rsid w:val="00455E1C"/>
    <w:rsid w:val="0046114F"/>
    <w:rsid w:val="004670B6"/>
    <w:rsid w:val="00476019"/>
    <w:rsid w:val="00476DBE"/>
    <w:rsid w:val="004827AE"/>
    <w:rsid w:val="00482F05"/>
    <w:rsid w:val="004A76B0"/>
    <w:rsid w:val="004A79BE"/>
    <w:rsid w:val="004D50A4"/>
    <w:rsid w:val="004D78E9"/>
    <w:rsid w:val="004E0565"/>
    <w:rsid w:val="004E2DA6"/>
    <w:rsid w:val="004F4A0B"/>
    <w:rsid w:val="004F6CD3"/>
    <w:rsid w:val="00503905"/>
    <w:rsid w:val="00504774"/>
    <w:rsid w:val="00505F27"/>
    <w:rsid w:val="00522A08"/>
    <w:rsid w:val="00531647"/>
    <w:rsid w:val="0053729B"/>
    <w:rsid w:val="00537A79"/>
    <w:rsid w:val="00544CE4"/>
    <w:rsid w:val="00565FF3"/>
    <w:rsid w:val="0058169F"/>
    <w:rsid w:val="00587A53"/>
    <w:rsid w:val="005959FF"/>
    <w:rsid w:val="005B03CE"/>
    <w:rsid w:val="005B7734"/>
    <w:rsid w:val="005D14B5"/>
    <w:rsid w:val="005D2A7A"/>
    <w:rsid w:val="005D6C73"/>
    <w:rsid w:val="005E207A"/>
    <w:rsid w:val="005E465C"/>
    <w:rsid w:val="005F322E"/>
    <w:rsid w:val="005F786F"/>
    <w:rsid w:val="006001CC"/>
    <w:rsid w:val="0060134D"/>
    <w:rsid w:val="006047F6"/>
    <w:rsid w:val="00606848"/>
    <w:rsid w:val="006153E3"/>
    <w:rsid w:val="00627495"/>
    <w:rsid w:val="00627983"/>
    <w:rsid w:val="00632141"/>
    <w:rsid w:val="00636A3D"/>
    <w:rsid w:val="00642969"/>
    <w:rsid w:val="006522A5"/>
    <w:rsid w:val="00663B61"/>
    <w:rsid w:val="006649E9"/>
    <w:rsid w:val="006651F3"/>
    <w:rsid w:val="006673E9"/>
    <w:rsid w:val="0067193A"/>
    <w:rsid w:val="00673456"/>
    <w:rsid w:val="00682FD7"/>
    <w:rsid w:val="006840FD"/>
    <w:rsid w:val="00692117"/>
    <w:rsid w:val="006A23D6"/>
    <w:rsid w:val="006C578B"/>
    <w:rsid w:val="006E50A1"/>
    <w:rsid w:val="006E64DF"/>
    <w:rsid w:val="006F13AD"/>
    <w:rsid w:val="006F206B"/>
    <w:rsid w:val="006F2D49"/>
    <w:rsid w:val="007110FC"/>
    <w:rsid w:val="00715C50"/>
    <w:rsid w:val="007176AF"/>
    <w:rsid w:val="00722211"/>
    <w:rsid w:val="0072360C"/>
    <w:rsid w:val="0073082A"/>
    <w:rsid w:val="007458EA"/>
    <w:rsid w:val="007509C7"/>
    <w:rsid w:val="00751C85"/>
    <w:rsid w:val="00751EF3"/>
    <w:rsid w:val="00754B0F"/>
    <w:rsid w:val="00770D08"/>
    <w:rsid w:val="0077565F"/>
    <w:rsid w:val="007A1594"/>
    <w:rsid w:val="007D3485"/>
    <w:rsid w:val="007E3AAD"/>
    <w:rsid w:val="007E4658"/>
    <w:rsid w:val="007F169C"/>
    <w:rsid w:val="00812CF7"/>
    <w:rsid w:val="008169DE"/>
    <w:rsid w:val="00820409"/>
    <w:rsid w:val="00834FD0"/>
    <w:rsid w:val="00845E87"/>
    <w:rsid w:val="00856A08"/>
    <w:rsid w:val="00864825"/>
    <w:rsid w:val="00885748"/>
    <w:rsid w:val="00890E21"/>
    <w:rsid w:val="00892221"/>
    <w:rsid w:val="008953A9"/>
    <w:rsid w:val="008A7C2A"/>
    <w:rsid w:val="008B2593"/>
    <w:rsid w:val="008B4E4A"/>
    <w:rsid w:val="008B6A4A"/>
    <w:rsid w:val="008C7AAF"/>
    <w:rsid w:val="008E5AE8"/>
    <w:rsid w:val="008F482D"/>
    <w:rsid w:val="00913901"/>
    <w:rsid w:val="00931614"/>
    <w:rsid w:val="00946B59"/>
    <w:rsid w:val="0095027D"/>
    <w:rsid w:val="00954E05"/>
    <w:rsid w:val="00955203"/>
    <w:rsid w:val="0096560E"/>
    <w:rsid w:val="00980FF5"/>
    <w:rsid w:val="00984244"/>
    <w:rsid w:val="009A6B72"/>
    <w:rsid w:val="009B2C29"/>
    <w:rsid w:val="009B3B02"/>
    <w:rsid w:val="009C0D00"/>
    <w:rsid w:val="009C2DF7"/>
    <w:rsid w:val="009C5DF2"/>
    <w:rsid w:val="009E52F0"/>
    <w:rsid w:val="009E733C"/>
    <w:rsid w:val="009F5100"/>
    <w:rsid w:val="00A00811"/>
    <w:rsid w:val="00A075ED"/>
    <w:rsid w:val="00A2096D"/>
    <w:rsid w:val="00A20DF8"/>
    <w:rsid w:val="00A211FC"/>
    <w:rsid w:val="00A302D0"/>
    <w:rsid w:val="00A444CC"/>
    <w:rsid w:val="00A46EBF"/>
    <w:rsid w:val="00A4772F"/>
    <w:rsid w:val="00A5686E"/>
    <w:rsid w:val="00A576C8"/>
    <w:rsid w:val="00A57BF5"/>
    <w:rsid w:val="00A66AA2"/>
    <w:rsid w:val="00A75C02"/>
    <w:rsid w:val="00AD5A26"/>
    <w:rsid w:val="00AD633B"/>
    <w:rsid w:val="00AE016F"/>
    <w:rsid w:val="00AE03EF"/>
    <w:rsid w:val="00AF0928"/>
    <w:rsid w:val="00AF784C"/>
    <w:rsid w:val="00B00BBF"/>
    <w:rsid w:val="00B34E46"/>
    <w:rsid w:val="00B548A6"/>
    <w:rsid w:val="00B557D1"/>
    <w:rsid w:val="00B6167C"/>
    <w:rsid w:val="00B7083B"/>
    <w:rsid w:val="00B71A2D"/>
    <w:rsid w:val="00B71A94"/>
    <w:rsid w:val="00B7477C"/>
    <w:rsid w:val="00B81701"/>
    <w:rsid w:val="00B82CC9"/>
    <w:rsid w:val="00B864D2"/>
    <w:rsid w:val="00B90ACC"/>
    <w:rsid w:val="00BB7B63"/>
    <w:rsid w:val="00BD1BA9"/>
    <w:rsid w:val="00BD3FF0"/>
    <w:rsid w:val="00BE6D44"/>
    <w:rsid w:val="00BF50F9"/>
    <w:rsid w:val="00C13816"/>
    <w:rsid w:val="00C154C3"/>
    <w:rsid w:val="00C25E14"/>
    <w:rsid w:val="00C46491"/>
    <w:rsid w:val="00C5162E"/>
    <w:rsid w:val="00C56AF5"/>
    <w:rsid w:val="00C624F5"/>
    <w:rsid w:val="00C701D7"/>
    <w:rsid w:val="00C9330A"/>
    <w:rsid w:val="00C95F23"/>
    <w:rsid w:val="00CA5F0C"/>
    <w:rsid w:val="00CC005C"/>
    <w:rsid w:val="00CD0F37"/>
    <w:rsid w:val="00CD29AA"/>
    <w:rsid w:val="00CE5A82"/>
    <w:rsid w:val="00D011C2"/>
    <w:rsid w:val="00D03E63"/>
    <w:rsid w:val="00D11192"/>
    <w:rsid w:val="00D127F5"/>
    <w:rsid w:val="00D172AB"/>
    <w:rsid w:val="00D24000"/>
    <w:rsid w:val="00D412E5"/>
    <w:rsid w:val="00D44641"/>
    <w:rsid w:val="00D60C7F"/>
    <w:rsid w:val="00D6434C"/>
    <w:rsid w:val="00D66FA6"/>
    <w:rsid w:val="00D7466A"/>
    <w:rsid w:val="00D97101"/>
    <w:rsid w:val="00DA09E9"/>
    <w:rsid w:val="00DA4BA8"/>
    <w:rsid w:val="00DA6642"/>
    <w:rsid w:val="00DC56FE"/>
    <w:rsid w:val="00DC6235"/>
    <w:rsid w:val="00DD6018"/>
    <w:rsid w:val="00DD6063"/>
    <w:rsid w:val="00DE19DE"/>
    <w:rsid w:val="00DF28B0"/>
    <w:rsid w:val="00E03A97"/>
    <w:rsid w:val="00E04104"/>
    <w:rsid w:val="00E0660C"/>
    <w:rsid w:val="00E07851"/>
    <w:rsid w:val="00E148B1"/>
    <w:rsid w:val="00E16E4C"/>
    <w:rsid w:val="00E40596"/>
    <w:rsid w:val="00E55514"/>
    <w:rsid w:val="00E611C5"/>
    <w:rsid w:val="00E65765"/>
    <w:rsid w:val="00E73C0B"/>
    <w:rsid w:val="00E75F93"/>
    <w:rsid w:val="00E83AD5"/>
    <w:rsid w:val="00EA54D8"/>
    <w:rsid w:val="00EC5F4C"/>
    <w:rsid w:val="00ED0A5D"/>
    <w:rsid w:val="00EE7FE1"/>
    <w:rsid w:val="00EF2B0F"/>
    <w:rsid w:val="00EF479D"/>
    <w:rsid w:val="00F220F8"/>
    <w:rsid w:val="00F2548E"/>
    <w:rsid w:val="00F323DD"/>
    <w:rsid w:val="00F53DD6"/>
    <w:rsid w:val="00F562AC"/>
    <w:rsid w:val="00F56451"/>
    <w:rsid w:val="00F56519"/>
    <w:rsid w:val="00F60194"/>
    <w:rsid w:val="00F66B02"/>
    <w:rsid w:val="00F721AE"/>
    <w:rsid w:val="00F72559"/>
    <w:rsid w:val="00F75F0B"/>
    <w:rsid w:val="00F827FF"/>
    <w:rsid w:val="00F9142A"/>
    <w:rsid w:val="00FB43E9"/>
    <w:rsid w:val="00FB608D"/>
    <w:rsid w:val="00FC0418"/>
    <w:rsid w:val="00FC20A4"/>
    <w:rsid w:val="00FE6BDE"/>
    <w:rsid w:val="00FF28F1"/>
    <w:rsid w:val="00FF33FD"/>
    <w:rsid w:val="00FF366F"/>
    <w:rsid w:val="00FF583F"/>
    <w:rsid w:val="00FF5A55"/>
    <w:rsid w:val="00FF60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9CEBF2"/>
  <w15:chartTrackingRefBased/>
  <w15:docId w15:val="{05B21EED-408C-42D9-8C3C-4231FFE7F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1BA9"/>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F786F"/>
    <w:pPr>
      <w:tabs>
        <w:tab w:val="left" w:pos="709"/>
        <w:tab w:val="left" w:pos="3119"/>
        <w:tab w:val="center" w:pos="4536"/>
        <w:tab w:val="right" w:pos="9072"/>
      </w:tabs>
      <w:spacing w:before="120" w:after="120"/>
      <w:ind w:left="703" w:hanging="550"/>
      <w:jc w:val="both"/>
    </w:pPr>
    <w:rPr>
      <w:rFonts w:ascii="Arial" w:hAnsi="Arial" w:cs="Arial"/>
      <w:color w:val="000000"/>
      <w:w w:val="110"/>
      <w:sz w:val="22"/>
      <w:szCs w:val="22"/>
      <w:lang w:eastAsia="en-US"/>
    </w:rPr>
  </w:style>
  <w:style w:type="character" w:customStyle="1" w:styleId="ZhlavChar">
    <w:name w:val="Záhlaví Char"/>
    <w:link w:val="Zhlav"/>
    <w:rsid w:val="005F786F"/>
    <w:rPr>
      <w:rFonts w:ascii="Arial" w:hAnsi="Arial" w:cs="Arial"/>
      <w:color w:val="000000"/>
      <w:w w:val="110"/>
      <w:sz w:val="22"/>
      <w:szCs w:val="22"/>
      <w:lang w:eastAsia="en-US"/>
    </w:rPr>
  </w:style>
  <w:style w:type="paragraph" w:styleId="Odstavecseseznamem">
    <w:name w:val="List Paragraph"/>
    <w:basedOn w:val="Normln"/>
    <w:uiPriority w:val="34"/>
    <w:qFormat/>
    <w:rsid w:val="00294251"/>
    <w:pPr>
      <w:tabs>
        <w:tab w:val="left" w:pos="709"/>
        <w:tab w:val="left" w:pos="3119"/>
      </w:tabs>
      <w:spacing w:before="120" w:after="120"/>
      <w:ind w:left="708" w:hanging="550"/>
      <w:jc w:val="both"/>
    </w:pPr>
    <w:rPr>
      <w:rFonts w:ascii="Arial" w:hAnsi="Arial" w:cs="Arial"/>
      <w:color w:val="000000"/>
      <w:w w:val="110"/>
      <w:sz w:val="22"/>
      <w:szCs w:val="22"/>
      <w:lang w:eastAsia="en-US"/>
    </w:rPr>
  </w:style>
  <w:style w:type="character" w:styleId="Hypertextovodkaz">
    <w:name w:val="Hyperlink"/>
    <w:rsid w:val="00294251"/>
    <w:rPr>
      <w:color w:val="0000FF"/>
      <w:u w:val="single"/>
    </w:rPr>
  </w:style>
  <w:style w:type="character" w:styleId="Odkaznakoment">
    <w:name w:val="annotation reference"/>
    <w:rsid w:val="00B548A6"/>
    <w:rPr>
      <w:sz w:val="16"/>
      <w:szCs w:val="16"/>
    </w:rPr>
  </w:style>
  <w:style w:type="paragraph" w:styleId="Textkomente">
    <w:name w:val="annotation text"/>
    <w:basedOn w:val="Normln"/>
    <w:link w:val="TextkomenteChar"/>
    <w:rsid w:val="00B548A6"/>
    <w:rPr>
      <w:sz w:val="20"/>
      <w:szCs w:val="20"/>
    </w:rPr>
  </w:style>
  <w:style w:type="character" w:customStyle="1" w:styleId="TextkomenteChar">
    <w:name w:val="Text komentáře Char"/>
    <w:basedOn w:val="Standardnpsmoodstavce"/>
    <w:link w:val="Textkomente"/>
    <w:rsid w:val="00B548A6"/>
  </w:style>
  <w:style w:type="paragraph" w:styleId="Pedmtkomente">
    <w:name w:val="annotation subject"/>
    <w:basedOn w:val="Textkomente"/>
    <w:next w:val="Textkomente"/>
    <w:link w:val="PedmtkomenteChar"/>
    <w:rsid w:val="00B548A6"/>
    <w:rPr>
      <w:b/>
      <w:bCs/>
    </w:rPr>
  </w:style>
  <w:style w:type="character" w:customStyle="1" w:styleId="PedmtkomenteChar">
    <w:name w:val="Předmět komentáře Char"/>
    <w:link w:val="Pedmtkomente"/>
    <w:rsid w:val="00B548A6"/>
    <w:rPr>
      <w:b/>
      <w:bCs/>
    </w:rPr>
  </w:style>
  <w:style w:type="paragraph" w:styleId="Textbubliny">
    <w:name w:val="Balloon Text"/>
    <w:basedOn w:val="Normln"/>
    <w:link w:val="TextbublinyChar"/>
    <w:rsid w:val="00B548A6"/>
    <w:rPr>
      <w:rFonts w:ascii="Segoe UI" w:hAnsi="Segoe UI" w:cs="Segoe UI"/>
      <w:sz w:val="18"/>
      <w:szCs w:val="18"/>
    </w:rPr>
  </w:style>
  <w:style w:type="character" w:customStyle="1" w:styleId="TextbublinyChar">
    <w:name w:val="Text bubliny Char"/>
    <w:link w:val="Textbubliny"/>
    <w:rsid w:val="00B548A6"/>
    <w:rPr>
      <w:rFonts w:ascii="Segoe UI" w:hAnsi="Segoe UI" w:cs="Segoe UI"/>
      <w:sz w:val="18"/>
      <w:szCs w:val="18"/>
    </w:rPr>
  </w:style>
  <w:style w:type="character" w:styleId="Zstupntext">
    <w:name w:val="Placeholder Text"/>
    <w:uiPriority w:val="99"/>
    <w:semiHidden/>
    <w:rsid w:val="00B6167C"/>
    <w:rPr>
      <w:color w:val="808080"/>
    </w:rPr>
  </w:style>
  <w:style w:type="paragraph" w:customStyle="1" w:styleId="znaka">
    <w:name w:val="značka"/>
    <w:basedOn w:val="Normln"/>
    <w:rsid w:val="00B6167C"/>
    <w:pPr>
      <w:ind w:left="794" w:hanging="794"/>
    </w:pPr>
    <w:rPr>
      <w:rFonts w:ascii="Arial" w:hAnsi="Arial"/>
      <w:sz w:val="18"/>
      <w:szCs w:val="18"/>
    </w:rPr>
  </w:style>
  <w:style w:type="paragraph" w:styleId="Bezmezer">
    <w:name w:val="No Spacing"/>
    <w:uiPriority w:val="1"/>
    <w:qFormat/>
    <w:rsid w:val="00B6167C"/>
    <w:rPr>
      <w:rFonts w:ascii="Arial" w:eastAsia="Calibri" w:hAnsi="Arial"/>
      <w:sz w:val="22"/>
      <w:szCs w:val="22"/>
      <w:lang w:eastAsia="en-US"/>
    </w:rPr>
  </w:style>
  <w:style w:type="table" w:styleId="Mkatabulky">
    <w:name w:val="Table Grid"/>
    <w:basedOn w:val="Normlntabulka"/>
    <w:rsid w:val="00024F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unhideWhenUsed/>
    <w:rsid w:val="00E04104"/>
    <w:rPr>
      <w:rFonts w:ascii="Calibri" w:eastAsia="Calibri" w:hAnsi="Calibri"/>
      <w:sz w:val="20"/>
      <w:szCs w:val="20"/>
      <w:lang w:eastAsia="en-US"/>
    </w:rPr>
  </w:style>
  <w:style w:type="character" w:customStyle="1" w:styleId="TextpoznpodarouChar">
    <w:name w:val="Text pozn. pod čarou Char"/>
    <w:link w:val="Textpoznpodarou"/>
    <w:uiPriority w:val="99"/>
    <w:rsid w:val="00E04104"/>
    <w:rPr>
      <w:rFonts w:ascii="Calibri" w:eastAsia="Calibri" w:hAnsi="Calibri"/>
      <w:lang w:eastAsia="en-US"/>
    </w:rPr>
  </w:style>
  <w:style w:type="character" w:styleId="Znakapoznpodarou">
    <w:name w:val="footnote reference"/>
    <w:uiPriority w:val="99"/>
    <w:unhideWhenUsed/>
    <w:rsid w:val="00E04104"/>
    <w:rPr>
      <w:vertAlign w:val="superscript"/>
    </w:rPr>
  </w:style>
  <w:style w:type="paragraph" w:styleId="Zpat">
    <w:name w:val="footer"/>
    <w:basedOn w:val="Normln"/>
    <w:link w:val="ZpatChar"/>
    <w:uiPriority w:val="99"/>
    <w:rsid w:val="002C1174"/>
    <w:pPr>
      <w:tabs>
        <w:tab w:val="center" w:pos="4536"/>
        <w:tab w:val="right" w:pos="9072"/>
      </w:tabs>
    </w:pPr>
  </w:style>
  <w:style w:type="character" w:customStyle="1" w:styleId="ZpatChar">
    <w:name w:val="Zápatí Char"/>
    <w:link w:val="Zpat"/>
    <w:uiPriority w:val="99"/>
    <w:rsid w:val="002C1174"/>
    <w:rPr>
      <w:sz w:val="24"/>
      <w:szCs w:val="24"/>
    </w:rPr>
  </w:style>
  <w:style w:type="table" w:customStyle="1" w:styleId="TableGrid">
    <w:name w:val="TableGrid"/>
    <w:rsid w:val="00673456"/>
    <w:rPr>
      <w:rFonts w:ascii="Calibri" w:hAnsi="Calibri"/>
      <w:sz w:val="22"/>
      <w:szCs w:val="22"/>
    </w:rPr>
    <w:tblPr>
      <w:tblCellMar>
        <w:top w:w="0" w:type="dxa"/>
        <w:left w:w="0" w:type="dxa"/>
        <w:bottom w:w="0" w:type="dxa"/>
        <w:right w:w="0" w:type="dxa"/>
      </w:tblCellMar>
    </w:tblPr>
  </w:style>
  <w:style w:type="paragraph" w:customStyle="1" w:styleId="Default">
    <w:name w:val="Default"/>
    <w:rsid w:val="003C4D99"/>
    <w:pPr>
      <w:autoSpaceDE w:val="0"/>
      <w:autoSpaceDN w:val="0"/>
      <w:adjustRightInd w:val="0"/>
    </w:pPr>
    <w:rPr>
      <w:rFonts w:ascii="Calibri" w:hAnsi="Calibri" w:cs="Calibri"/>
      <w:color w:val="000000"/>
      <w:sz w:val="24"/>
      <w:szCs w:val="24"/>
    </w:rPr>
  </w:style>
  <w:style w:type="character" w:styleId="Nevyeenzmnka">
    <w:name w:val="Unresolved Mention"/>
    <w:uiPriority w:val="99"/>
    <w:semiHidden/>
    <w:unhideWhenUsed/>
    <w:rsid w:val="00060CD6"/>
    <w:rPr>
      <w:color w:val="605E5C"/>
      <w:shd w:val="clear" w:color="auto" w:fill="E1DFDD"/>
    </w:rPr>
  </w:style>
  <w:style w:type="paragraph" w:styleId="Revize">
    <w:name w:val="Revision"/>
    <w:hidden/>
    <w:uiPriority w:val="99"/>
    <w:semiHidden/>
    <w:rsid w:val="0025301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0448852">
      <w:bodyDiv w:val="1"/>
      <w:marLeft w:val="0"/>
      <w:marRight w:val="0"/>
      <w:marTop w:val="0"/>
      <w:marBottom w:val="0"/>
      <w:divBdr>
        <w:top w:val="none" w:sz="0" w:space="0" w:color="auto"/>
        <w:left w:val="none" w:sz="0" w:space="0" w:color="auto"/>
        <w:bottom w:val="none" w:sz="0" w:space="0" w:color="auto"/>
        <w:right w:val="none" w:sz="0" w:space="0" w:color="auto"/>
      </w:divBdr>
    </w:div>
    <w:div w:id="1411806895">
      <w:bodyDiv w:val="1"/>
      <w:marLeft w:val="0"/>
      <w:marRight w:val="0"/>
      <w:marTop w:val="0"/>
      <w:marBottom w:val="0"/>
      <w:divBdr>
        <w:top w:val="none" w:sz="0" w:space="0" w:color="auto"/>
        <w:left w:val="none" w:sz="0" w:space="0" w:color="auto"/>
        <w:bottom w:val="none" w:sz="0" w:space="0" w:color="auto"/>
        <w:right w:val="none" w:sz="0" w:space="0" w:color="auto"/>
      </w:divBdr>
    </w:div>
    <w:div w:id="1928073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umir.koc@nemzn.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irina.bilkova@nemzn.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faktury@nemzn.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vladislav.vesely@nemzn.cz" TargetMode="External"/><Relationship Id="rId4" Type="http://schemas.openxmlformats.org/officeDocument/2006/relationships/settings" Target="settings.xml"/><Relationship Id="rId9" Type="http://schemas.openxmlformats.org/officeDocument/2006/relationships/hyperlink" Target="mailto:vladislav.vesely@nemzn.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D38C60-15D4-42B6-B79C-DA4EF6435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9</Pages>
  <Words>2038</Words>
  <Characters>12025</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S m l o u v a</vt:lpstr>
    </vt:vector>
  </TitlesOfParts>
  <Company>Advokátní kancelář</Company>
  <LinksUpToDate>false</LinksUpToDate>
  <CharactersWithSpaces>14035</CharactersWithSpaces>
  <SharedDoc>false</SharedDoc>
  <HLinks>
    <vt:vector size="6" baseType="variant">
      <vt:variant>
        <vt:i4>6946885</vt:i4>
      </vt:variant>
      <vt:variant>
        <vt:i4>0</vt:i4>
      </vt:variant>
      <vt:variant>
        <vt:i4>0</vt:i4>
      </vt:variant>
      <vt:variant>
        <vt:i4>5</vt:i4>
      </vt:variant>
      <vt:variant>
        <vt:lpwstr>mailto:dfaktury@nemzn.cz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dc:title>
  <dc:subject/>
  <dc:creator>JUDr. Petr Smejkal</dc:creator>
  <cp:keywords/>
  <cp:lastModifiedBy>Jiřina Bílková</cp:lastModifiedBy>
  <cp:revision>12</cp:revision>
  <cp:lastPrinted>2017-08-03T15:55:00Z</cp:lastPrinted>
  <dcterms:created xsi:type="dcterms:W3CDTF">2025-04-15T10:17:00Z</dcterms:created>
  <dcterms:modified xsi:type="dcterms:W3CDTF">2025-04-16T08:34:00Z</dcterms:modified>
</cp:coreProperties>
</file>